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B7D38" w14:textId="521A6483" w:rsidR="00D13EE8" w:rsidRDefault="00C948FD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="00D13EE8">
        <w:rPr>
          <w:rFonts w:ascii="Times New Roman" w:hAnsi="Times New Roman" w:cs="Times New Roman"/>
          <w:b w:val="0"/>
          <w:sz w:val="27"/>
          <w:szCs w:val="27"/>
        </w:rPr>
        <w:t>УТВЕРЖДЕНА</w:t>
      </w:r>
    </w:p>
    <w:p w14:paraId="66483B8E" w14:textId="77777777" w:rsidR="00D13EE8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</w:t>
      </w:r>
      <w:r w:rsidR="00391F51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п</w:t>
      </w:r>
      <w:r>
        <w:rPr>
          <w:rFonts w:ascii="Times New Roman" w:hAnsi="Times New Roman" w:cs="Times New Roman"/>
          <w:b w:val="0"/>
          <w:sz w:val="27"/>
          <w:szCs w:val="27"/>
        </w:rPr>
        <w:t>остановлением Администрации</w:t>
      </w:r>
    </w:p>
    <w:p w14:paraId="3BD52BF4" w14:textId="77777777" w:rsidR="00D13EE8" w:rsidRPr="003C56A5" w:rsidRDefault="00D13EE8" w:rsidP="00D13EE8">
      <w:pPr>
        <w:pStyle w:val="ConsPlusTitle"/>
        <w:widowControl/>
        <w:tabs>
          <w:tab w:val="left" w:pos="6075"/>
        </w:tabs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                                      Курской области</w:t>
      </w:r>
    </w:p>
    <w:p w14:paraId="7DFF4728" w14:textId="77777777" w:rsidR="005C1A7D" w:rsidRPr="003C56A5" w:rsidRDefault="008D71A3" w:rsidP="00D13EE8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>от 24</w:t>
      </w:r>
      <w:r w:rsidR="0047590B" w:rsidRPr="003C56A5">
        <w:rPr>
          <w:rFonts w:ascii="Times New Roman" w:hAnsi="Times New Roman" w:cs="Times New Roman"/>
          <w:b w:val="0"/>
          <w:sz w:val="27"/>
          <w:szCs w:val="27"/>
        </w:rPr>
        <w:t xml:space="preserve"> октября 2013 г. № 767-па</w:t>
      </w:r>
    </w:p>
    <w:p w14:paraId="4B92C7F9" w14:textId="77777777" w:rsidR="00391F51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(в редакции постановления </w:t>
      </w:r>
      <w:proofErr w:type="gramEnd"/>
    </w:p>
    <w:p w14:paraId="7249512F" w14:textId="77777777" w:rsidR="005C1A7D" w:rsidRDefault="00391F51" w:rsidP="00D13EE8">
      <w:pPr>
        <w:pStyle w:val="ConsPlusTitle"/>
        <w:widowControl/>
        <w:ind w:firstLine="4395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Администрации Курской области</w:t>
      </w:r>
    </w:p>
    <w:p w14:paraId="58CB0CE9" w14:textId="4068CE5B" w:rsidR="005C1A7D" w:rsidRPr="00C9363A" w:rsidRDefault="00C9363A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от «23 » сентября  2016 г. № 723</w:t>
      </w:r>
      <w:r w:rsidR="5E43F72D" w:rsidRPr="00C9363A">
        <w:rPr>
          <w:rFonts w:ascii="Times New Roman" w:hAnsi="Times New Roman" w:cs="Times New Roman"/>
          <w:b w:val="0"/>
          <w:bCs w:val="0"/>
          <w:sz w:val="27"/>
          <w:szCs w:val="27"/>
        </w:rPr>
        <w:t>-па)</w:t>
      </w:r>
    </w:p>
    <w:p w14:paraId="7D44FE41" w14:textId="77777777" w:rsidR="008F241E" w:rsidRDefault="008F241E" w:rsidP="00CA665B">
      <w:pPr>
        <w:pStyle w:val="ConsPlusTitle"/>
        <w:widowControl/>
        <w:ind w:firstLine="439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56848EDE" w14:textId="77777777" w:rsidR="004858DC" w:rsidRPr="003C56A5" w:rsidRDefault="0047590B" w:rsidP="00204EB4">
      <w:pPr>
        <w:pStyle w:val="ConsPlusTitle"/>
        <w:widowControl/>
        <w:rPr>
          <w:rFonts w:ascii="Times New Roman" w:hAnsi="Times New Roman" w:cs="Times New Roman"/>
          <w:b w:val="0"/>
          <w:sz w:val="27"/>
          <w:szCs w:val="27"/>
        </w:rPr>
      </w:pPr>
      <w:r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</w:t>
      </w:r>
      <w:r w:rsidR="00204EB4" w:rsidRPr="003C56A5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</w:t>
      </w:r>
    </w:p>
    <w:p w14:paraId="6BAF4B24" w14:textId="77777777" w:rsidR="004858DC" w:rsidRPr="003C56A5" w:rsidRDefault="004858DC" w:rsidP="002B30B9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ГОСУДАРСТВЕННАЯ ПРОГРАММА КУРСКОЙ ОБЛАСТИ</w:t>
      </w:r>
    </w:p>
    <w:p w14:paraId="7556ECD1" w14:textId="77777777" w:rsidR="004858DC" w:rsidRPr="003C56A5" w:rsidRDefault="004858DC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>«Развитие архивного дела в Курской области»</w:t>
      </w:r>
    </w:p>
    <w:p w14:paraId="25E41207" w14:textId="77777777" w:rsidR="00204EB4" w:rsidRPr="003C56A5" w:rsidRDefault="00204EB4" w:rsidP="002B30B9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14:paraId="76C424FA" w14:textId="77777777" w:rsidR="004858DC" w:rsidRPr="008F241E" w:rsidRDefault="004858DC" w:rsidP="00700957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ПАСПОРТ</w:t>
      </w:r>
    </w:p>
    <w:p w14:paraId="473D7ADF" w14:textId="77777777" w:rsidR="00B0371A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>государственной программы Курской области</w:t>
      </w:r>
    </w:p>
    <w:p w14:paraId="75438E42" w14:textId="77777777" w:rsidR="004858DC" w:rsidRPr="008F241E" w:rsidRDefault="004858DC" w:rsidP="00027390">
      <w:pPr>
        <w:jc w:val="center"/>
        <w:rPr>
          <w:b/>
          <w:sz w:val="27"/>
          <w:szCs w:val="27"/>
        </w:rPr>
      </w:pPr>
      <w:r w:rsidRPr="008F241E">
        <w:rPr>
          <w:b/>
          <w:sz w:val="27"/>
          <w:szCs w:val="27"/>
        </w:rPr>
        <w:t xml:space="preserve"> «Развитие архивного дела в Курской области»</w:t>
      </w:r>
    </w:p>
    <w:p w14:paraId="1248C386" w14:textId="77777777" w:rsidR="006F596B" w:rsidRPr="003C56A5" w:rsidRDefault="006F596B" w:rsidP="00700957">
      <w:pPr>
        <w:jc w:val="center"/>
        <w:rPr>
          <w:sz w:val="27"/>
          <w:szCs w:val="27"/>
        </w:rPr>
      </w:pPr>
    </w:p>
    <w:tbl>
      <w:tblPr>
        <w:tblW w:w="9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407"/>
        <w:gridCol w:w="270"/>
      </w:tblGrid>
      <w:tr w:rsidR="004858DC" w:rsidRPr="003C56A5" w14:paraId="564B91D0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AFD9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B0371A">
              <w:rPr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0371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371A">
              <w:rPr>
                <w:sz w:val="24"/>
                <w:szCs w:val="24"/>
                <w:lang w:eastAsia="ru-RU"/>
              </w:rPr>
              <w:t>испол</w:t>
            </w:r>
            <w:r w:rsidR="00B412A9">
              <w:rPr>
                <w:sz w:val="24"/>
                <w:szCs w:val="24"/>
                <w:lang w:eastAsia="ru-RU"/>
              </w:rPr>
              <w:t>-</w:t>
            </w:r>
            <w:r w:rsidRPr="00B0371A">
              <w:rPr>
                <w:sz w:val="24"/>
                <w:szCs w:val="24"/>
                <w:lang w:eastAsia="ru-RU"/>
              </w:rPr>
              <w:t>нитель</w:t>
            </w:r>
            <w:proofErr w:type="spellEnd"/>
            <w:r w:rsidR="008F241E">
              <w:rPr>
                <w:sz w:val="24"/>
                <w:szCs w:val="24"/>
                <w:lang w:eastAsia="ru-RU"/>
              </w:rPr>
              <w:t xml:space="preserve"> государственной  п</w:t>
            </w:r>
            <w:r w:rsidRPr="00B0371A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21F66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архивное управление Курской области </w:t>
            </w:r>
          </w:p>
        </w:tc>
      </w:tr>
      <w:tr w:rsidR="004858DC" w:rsidRPr="003C56A5" w14:paraId="080CF637" w14:textId="77777777" w:rsidTr="00DE7C88">
        <w:trPr>
          <w:trHeight w:val="299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0BAB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Соисполнители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B65BE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70B69AF8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55F0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Участники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073E8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6847C9C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B025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Подпрограммы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F3F99" w14:textId="77777777" w:rsidR="004858DC" w:rsidRPr="00B0371A" w:rsidRDefault="002F200A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4858DC" w:rsidRPr="00B0371A">
              <w:rPr>
                <w:sz w:val="24"/>
                <w:szCs w:val="24"/>
                <w:lang w:eastAsia="ru-RU"/>
              </w:rPr>
              <w:t>подпрограмма «Организация хранения, комплектования и и</w:t>
            </w:r>
            <w:r w:rsidR="004858DC" w:rsidRPr="00B0371A">
              <w:rPr>
                <w:sz w:val="24"/>
                <w:szCs w:val="24"/>
                <w:lang w:eastAsia="ru-RU"/>
              </w:rPr>
              <w:t>с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пользования документов Архивного фонда Курской области и иных архивных документов»; </w:t>
            </w:r>
          </w:p>
          <w:p w14:paraId="5259DB1F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подпрограмма «Обеспечение условий для реализации гос</w:t>
            </w:r>
            <w:r w:rsidRPr="00B0371A">
              <w:rPr>
                <w:sz w:val="24"/>
                <w:szCs w:val="24"/>
                <w:lang w:eastAsia="ru-RU"/>
              </w:rPr>
              <w:t>у</w:t>
            </w:r>
            <w:r w:rsidRPr="00B0371A">
              <w:rPr>
                <w:sz w:val="24"/>
                <w:szCs w:val="24"/>
                <w:lang w:eastAsia="ru-RU"/>
              </w:rPr>
              <w:t>дарственной программы Курской области «Развитие архивн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 xml:space="preserve">го дела в Курской области» </w:t>
            </w:r>
          </w:p>
        </w:tc>
      </w:tr>
      <w:tr w:rsidR="004858DC" w:rsidRPr="003C56A5" w14:paraId="2743272B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0D1BE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Программно-целевые и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струменты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FB11A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858DC" w:rsidRPr="003C56A5" w14:paraId="19BA214E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A3AD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58E2B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>создание эффективной системы организации хранения, ко</w:t>
            </w:r>
            <w:r w:rsidR="004858DC" w:rsidRPr="00B0371A">
              <w:rPr>
                <w:sz w:val="24"/>
                <w:szCs w:val="24"/>
                <w:lang w:eastAsia="ru-RU"/>
              </w:rPr>
              <w:t>м</w:t>
            </w:r>
            <w:r w:rsidR="004858DC" w:rsidRPr="00B0371A">
              <w:rPr>
                <w:sz w:val="24"/>
                <w:szCs w:val="24"/>
                <w:lang w:eastAsia="ru-RU"/>
              </w:rPr>
              <w:t>плектования, учета и использования документов Архивного фонда Курской области и иных архивных документов в соо</w:t>
            </w:r>
            <w:r w:rsidR="004858DC" w:rsidRPr="00B0371A">
              <w:rPr>
                <w:sz w:val="24"/>
                <w:szCs w:val="24"/>
                <w:lang w:eastAsia="ru-RU"/>
              </w:rPr>
              <w:t>т</w:t>
            </w:r>
            <w:r w:rsidR="004858DC" w:rsidRPr="00B0371A">
              <w:rPr>
                <w:sz w:val="24"/>
                <w:szCs w:val="24"/>
                <w:lang w:eastAsia="ru-RU"/>
              </w:rPr>
              <w:t>ветствии с законодательством Российской  Федерации в инт</w:t>
            </w:r>
            <w:r w:rsidR="004858DC" w:rsidRPr="00B0371A">
              <w:rPr>
                <w:sz w:val="24"/>
                <w:szCs w:val="24"/>
                <w:lang w:eastAsia="ru-RU"/>
              </w:rPr>
              <w:t>е</w:t>
            </w:r>
            <w:r w:rsidR="004858DC" w:rsidRPr="00B0371A">
              <w:rPr>
                <w:sz w:val="24"/>
                <w:szCs w:val="24"/>
                <w:lang w:eastAsia="ru-RU"/>
              </w:rPr>
              <w:t>ресах граждан, общества и государства</w:t>
            </w:r>
          </w:p>
        </w:tc>
      </w:tr>
      <w:tr w:rsidR="004858DC" w:rsidRPr="003C56A5" w14:paraId="51E0CF2C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D29C4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Задачи государственной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CEECA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- </w:t>
            </w:r>
            <w:r w:rsidR="00513E72">
              <w:rPr>
                <w:sz w:val="24"/>
                <w:szCs w:val="24"/>
                <w:lang w:eastAsia="ru-RU"/>
              </w:rPr>
              <w:t>обеспечение сохранности</w:t>
            </w:r>
            <w:r w:rsidR="00021FF5">
              <w:rPr>
                <w:sz w:val="24"/>
                <w:szCs w:val="24"/>
                <w:lang w:eastAsia="ru-RU"/>
              </w:rPr>
              <w:t>, комплектования и использования</w:t>
            </w:r>
            <w:r w:rsidR="00513E72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документов Архивного фонда Курской области и  иных 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хивных документов;</w:t>
            </w:r>
          </w:p>
          <w:p w14:paraId="74B5B18D" w14:textId="77777777" w:rsidR="004858DC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удовлетворение потребностей граждан на получение инфо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мации, содержащейся в документах Архивного фонда Ку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ской области и иных архивных документах, хранящихся в го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ударственных и муниципальных архивах Курской области;</w:t>
            </w:r>
          </w:p>
          <w:p w14:paraId="71CA6E97" w14:textId="77777777" w:rsidR="004858DC" w:rsidRPr="00AC1D1B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AC1D1B">
              <w:rPr>
                <w:sz w:val="24"/>
                <w:szCs w:val="24"/>
                <w:lang w:eastAsia="ru-RU"/>
              </w:rPr>
              <w:t>внедрение информационных продуктов и технологий в архи</w:t>
            </w:r>
            <w:r w:rsidRPr="00AC1D1B">
              <w:rPr>
                <w:sz w:val="24"/>
                <w:szCs w:val="24"/>
                <w:lang w:eastAsia="ru-RU"/>
              </w:rPr>
              <w:t>в</w:t>
            </w:r>
            <w:r w:rsidRPr="00AC1D1B">
              <w:rPr>
                <w:sz w:val="24"/>
                <w:szCs w:val="24"/>
                <w:lang w:eastAsia="ru-RU"/>
              </w:rPr>
              <w:t>ную отрасль с целью повышения качества и доступности го</w:t>
            </w:r>
            <w:r w:rsidRPr="00AC1D1B">
              <w:rPr>
                <w:sz w:val="24"/>
                <w:szCs w:val="24"/>
                <w:lang w:eastAsia="ru-RU"/>
              </w:rPr>
              <w:t>с</w:t>
            </w:r>
            <w:r w:rsidRPr="00AC1D1B">
              <w:rPr>
                <w:sz w:val="24"/>
                <w:szCs w:val="24"/>
                <w:lang w:eastAsia="ru-RU"/>
              </w:rPr>
              <w:lastRenderedPageBreak/>
              <w:t>ударственных услуг в сфере архивного дела,  обеспечения  д</w:t>
            </w:r>
            <w:r w:rsidRPr="00AC1D1B">
              <w:rPr>
                <w:sz w:val="24"/>
                <w:szCs w:val="24"/>
                <w:lang w:eastAsia="ru-RU"/>
              </w:rPr>
              <w:t>о</w:t>
            </w:r>
            <w:r w:rsidRPr="00AC1D1B">
              <w:rPr>
                <w:sz w:val="24"/>
                <w:szCs w:val="24"/>
                <w:lang w:eastAsia="ru-RU"/>
              </w:rPr>
              <w:t>ступа граждан к документам Архивного фонда Курской обл</w:t>
            </w:r>
            <w:r w:rsidRPr="00AC1D1B">
              <w:rPr>
                <w:sz w:val="24"/>
                <w:szCs w:val="24"/>
                <w:lang w:eastAsia="ru-RU"/>
              </w:rPr>
              <w:t>а</w:t>
            </w:r>
            <w:r w:rsidRPr="00AC1D1B">
              <w:rPr>
                <w:sz w:val="24"/>
                <w:szCs w:val="24"/>
                <w:lang w:eastAsia="ru-RU"/>
              </w:rPr>
              <w:t>сти;</w:t>
            </w:r>
          </w:p>
          <w:p w14:paraId="378F1A6D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повышение эффективности системы управления архивным делом в Курской области</w:t>
            </w:r>
          </w:p>
        </w:tc>
      </w:tr>
      <w:tr w:rsidR="004858DC" w:rsidRPr="003C56A5" w14:paraId="5258705D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C9576" w14:textId="77777777" w:rsidR="004858DC" w:rsidRPr="00B0371A" w:rsidRDefault="004858DC" w:rsidP="00CA665B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государстве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EF897" w14:textId="77777777" w:rsidR="004858DC" w:rsidRPr="00B0371A" w:rsidRDefault="001C6980" w:rsidP="00CA665B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333C">
              <w:rPr>
                <w:sz w:val="24"/>
                <w:szCs w:val="24"/>
              </w:rPr>
              <w:t xml:space="preserve">доля </w:t>
            </w:r>
            <w:r w:rsidR="004858DC" w:rsidRPr="00B0371A">
              <w:rPr>
                <w:sz w:val="24"/>
                <w:szCs w:val="24"/>
              </w:rPr>
              <w:t xml:space="preserve">государственных услуг в сфере архивного дела </w:t>
            </w:r>
            <w:r w:rsidR="006E333C">
              <w:rPr>
                <w:sz w:val="24"/>
                <w:szCs w:val="24"/>
              </w:rPr>
              <w:t>пред</w:t>
            </w:r>
            <w:r w:rsidR="006E333C">
              <w:rPr>
                <w:sz w:val="24"/>
                <w:szCs w:val="24"/>
              </w:rPr>
              <w:t>о</w:t>
            </w:r>
            <w:r w:rsidR="006E333C">
              <w:rPr>
                <w:sz w:val="24"/>
                <w:szCs w:val="24"/>
              </w:rPr>
              <w:t xml:space="preserve">ставленных заявителям </w:t>
            </w:r>
            <w:r w:rsidR="004858DC" w:rsidRPr="00B0371A">
              <w:rPr>
                <w:sz w:val="24"/>
                <w:szCs w:val="24"/>
              </w:rPr>
              <w:t>в установленные законодательством сроки</w:t>
            </w:r>
            <w:r w:rsidR="006E333C">
              <w:rPr>
                <w:sz w:val="24"/>
                <w:szCs w:val="24"/>
              </w:rPr>
              <w:t>,</w:t>
            </w:r>
            <w:r w:rsidR="004858DC" w:rsidRPr="00B0371A">
              <w:rPr>
                <w:sz w:val="24"/>
                <w:szCs w:val="24"/>
              </w:rPr>
              <w:t xml:space="preserve"> от  общего количества предоставленных государстве</w:t>
            </w:r>
            <w:r w:rsidR="004858DC" w:rsidRPr="00B0371A">
              <w:rPr>
                <w:sz w:val="24"/>
                <w:szCs w:val="24"/>
              </w:rPr>
              <w:t>н</w:t>
            </w:r>
            <w:r w:rsidR="004858DC" w:rsidRPr="00B0371A">
              <w:rPr>
                <w:sz w:val="24"/>
                <w:szCs w:val="24"/>
              </w:rPr>
              <w:t>ных услуг в сфере архивного дела</w:t>
            </w:r>
          </w:p>
        </w:tc>
      </w:tr>
      <w:tr w:rsidR="004858DC" w:rsidRPr="003C56A5" w14:paraId="269C705B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9B5D6" w14:textId="77777777" w:rsidR="004858DC" w:rsidRPr="00AC1D1B" w:rsidRDefault="004858DC" w:rsidP="006A61DE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Этапы и сроки реализ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 xml:space="preserve">ции государственной </w:t>
            </w:r>
            <w:r w:rsidRPr="006A61DE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2EE30" w14:textId="77777777" w:rsidR="004858DC" w:rsidRPr="00B0371A" w:rsidRDefault="001C6980" w:rsidP="00CA665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4858DC" w:rsidRPr="00B0371A">
              <w:rPr>
                <w:sz w:val="24"/>
                <w:szCs w:val="24"/>
                <w:lang w:eastAsia="ru-RU"/>
              </w:rPr>
              <w:t xml:space="preserve">государственная программа реализуется в один этап в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4858DC" w:rsidRPr="00B0371A">
              <w:rPr>
                <w:sz w:val="24"/>
                <w:szCs w:val="24"/>
                <w:lang w:eastAsia="ru-RU"/>
              </w:rPr>
              <w:t>2014-2020 годах</w:t>
            </w:r>
          </w:p>
        </w:tc>
      </w:tr>
      <w:tr w:rsidR="005C358C" w:rsidRPr="00B0371A" w14:paraId="06358744" w14:textId="77777777" w:rsidTr="00DE7C88">
        <w:trPr>
          <w:gridAfter w:val="1"/>
          <w:wAfter w:w="225" w:type="dxa"/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7B6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бъемы бюджетных а</w:t>
            </w:r>
            <w:r w:rsidRPr="00B0371A">
              <w:rPr>
                <w:sz w:val="24"/>
                <w:szCs w:val="24"/>
                <w:lang w:eastAsia="ru-RU"/>
              </w:rPr>
              <w:t>с</w:t>
            </w:r>
            <w:r w:rsidRPr="00B0371A">
              <w:rPr>
                <w:sz w:val="24"/>
                <w:szCs w:val="24"/>
                <w:lang w:eastAsia="ru-RU"/>
              </w:rPr>
              <w:t>сигнований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ственной программы</w:t>
            </w:r>
          </w:p>
          <w:p w14:paraId="0F98107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941C8B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6F5325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B8E394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454307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D075D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960177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591A09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6FFCCE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7BED34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34AFE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803A10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CABCD4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AEB232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F4167B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82E796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2073BB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0C29F0B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E89EA2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BD7ECB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362BF1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214B99C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6FEA30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13054C1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B97B0CE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07DDBC9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61384A5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56ED047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7067A261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5E38EEAA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  <w:p w14:paraId="3716BE1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4DB9A" w14:textId="7658B05C" w:rsidR="005C358C" w:rsidRPr="00B0371A" w:rsidRDefault="002F200A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5C358C" w:rsidRPr="00B0371A">
              <w:rPr>
                <w:sz w:val="24"/>
                <w:szCs w:val="24"/>
                <w:lang w:eastAsia="ru-RU"/>
              </w:rPr>
              <w:t>общий объем бюджетных ассигнований на реализацию го</w:t>
            </w:r>
            <w:r w:rsidR="00DE7C88">
              <w:rPr>
                <w:sz w:val="24"/>
                <w:szCs w:val="24"/>
                <w:lang w:eastAsia="ru-RU"/>
              </w:rPr>
              <w:t>су</w:t>
            </w:r>
            <w:r w:rsidR="005C358C" w:rsidRPr="00B0371A">
              <w:rPr>
                <w:sz w:val="24"/>
                <w:szCs w:val="24"/>
                <w:lang w:eastAsia="ru-RU"/>
              </w:rPr>
              <w:t xml:space="preserve">дарственной программы за счет средств областного бюджета </w:t>
            </w:r>
            <w:r w:rsidR="005C358C">
              <w:rPr>
                <w:sz w:val="24"/>
                <w:szCs w:val="24"/>
                <w:lang w:eastAsia="ru-RU"/>
              </w:rPr>
              <w:t>составляет</w:t>
            </w:r>
            <w:r w:rsidR="005C358C" w:rsidRPr="00245BA2">
              <w:rPr>
                <w:sz w:val="24"/>
                <w:szCs w:val="24"/>
                <w:lang w:eastAsia="ru-RU"/>
              </w:rPr>
              <w:t xml:space="preserve">  </w:t>
            </w:r>
            <w:r w:rsidR="00C9363A">
              <w:rPr>
                <w:sz w:val="24"/>
                <w:szCs w:val="24"/>
                <w:lang w:eastAsia="ru-RU"/>
              </w:rPr>
              <w:t>437 981,529</w:t>
            </w:r>
            <w:r w:rsidR="005C358C" w:rsidRPr="00245BA2">
              <w:rPr>
                <w:sz w:val="24"/>
                <w:szCs w:val="24"/>
                <w:lang w:eastAsia="ru-RU"/>
              </w:rPr>
              <w:t xml:space="preserve"> тыс</w:t>
            </w:r>
            <w:r w:rsidR="005C358C" w:rsidRPr="00B0371A">
              <w:rPr>
                <w:sz w:val="24"/>
                <w:szCs w:val="24"/>
                <w:lang w:eastAsia="ru-RU"/>
              </w:rPr>
              <w:t>. рублей, из них по г</w:t>
            </w:r>
            <w:r w:rsidR="005C358C" w:rsidRPr="00B0371A">
              <w:rPr>
                <w:sz w:val="24"/>
                <w:szCs w:val="24"/>
                <w:lang w:eastAsia="ru-RU"/>
              </w:rPr>
              <w:t>о</w:t>
            </w:r>
            <w:r w:rsidR="005C358C" w:rsidRPr="00B0371A">
              <w:rPr>
                <w:sz w:val="24"/>
                <w:szCs w:val="24"/>
                <w:lang w:eastAsia="ru-RU"/>
              </w:rPr>
              <w:t>дам:</w:t>
            </w:r>
          </w:p>
          <w:p w14:paraId="441028E1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- 112 055,183  тыс. рублей;</w:t>
            </w:r>
          </w:p>
          <w:p w14:paraId="29F3C4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  </w:t>
            </w:r>
            <w:r>
              <w:rPr>
                <w:sz w:val="24"/>
                <w:szCs w:val="24"/>
                <w:lang w:eastAsia="ru-RU"/>
              </w:rPr>
              <w:t>53 054,886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2C1CAAD" w14:textId="628AE415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="00C9363A">
              <w:rPr>
                <w:sz w:val="24"/>
                <w:szCs w:val="24"/>
                <w:lang w:eastAsia="ru-RU"/>
              </w:rPr>
              <w:t>48 929,687</w:t>
            </w:r>
            <w:r w:rsidRPr="00245BA2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3E015E7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  46 546,073 тыс. рублей;</w:t>
            </w:r>
          </w:p>
          <w:p w14:paraId="0C8B9F69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  59 131,900 тыс. рублей;</w:t>
            </w:r>
          </w:p>
          <w:p w14:paraId="77C177C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  59 131,900 тыс. рублей;</w:t>
            </w:r>
          </w:p>
          <w:p w14:paraId="547719E7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  59 131,900 тыс. рублей;</w:t>
            </w:r>
          </w:p>
          <w:p w14:paraId="5B32DD26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объем бюджетных ассигнований областного бюджета на реа</w:t>
            </w:r>
            <w:r>
              <w:rPr>
                <w:sz w:val="24"/>
                <w:szCs w:val="24"/>
                <w:lang w:eastAsia="ru-RU"/>
              </w:rPr>
              <w:t>лизацию подпрограмм составляет</w:t>
            </w:r>
            <w:r w:rsidRPr="00B0371A">
              <w:rPr>
                <w:sz w:val="24"/>
                <w:szCs w:val="24"/>
                <w:lang w:eastAsia="ru-RU"/>
              </w:rPr>
              <w:t>:</w:t>
            </w:r>
          </w:p>
          <w:p w14:paraId="720576B0" w14:textId="77777777" w:rsidR="005C358C" w:rsidRPr="00245BA2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 подпрограмме  «Организация хранения, комплектования и использования документов Архивного фонда Курской о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 xml:space="preserve">ласти и иных архивных документов» </w:t>
            </w:r>
            <w:r w:rsidRPr="00245BA2">
              <w:rPr>
                <w:sz w:val="24"/>
                <w:szCs w:val="24"/>
                <w:lang w:eastAsia="ru-RU"/>
              </w:rPr>
              <w:t>- 374 711,875 тыс. рублей,  из них  по годам:</w:t>
            </w:r>
          </w:p>
          <w:p w14:paraId="5C4F2E9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– 105 942,460  тыс. рублей;</w:t>
            </w:r>
          </w:p>
          <w:p w14:paraId="39FD5CD6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 </w:t>
            </w:r>
            <w:r w:rsidRPr="005C358C">
              <w:rPr>
                <w:sz w:val="24"/>
                <w:szCs w:val="24"/>
                <w:lang w:eastAsia="ru-RU"/>
              </w:rPr>
              <w:t xml:space="preserve">  46 221,956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578E1B8A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2016 год </w:t>
            </w:r>
            <w:r w:rsidRPr="003649F0">
              <w:rPr>
                <w:sz w:val="24"/>
                <w:szCs w:val="24"/>
                <w:lang w:eastAsia="ru-RU"/>
              </w:rPr>
              <w:t xml:space="preserve">- </w:t>
            </w:r>
            <w:r w:rsidRPr="005C358C">
              <w:rPr>
                <w:sz w:val="24"/>
                <w:szCs w:val="24"/>
                <w:lang w:eastAsia="ru-RU"/>
              </w:rPr>
              <w:t xml:space="preserve">  42 433,649</w:t>
            </w:r>
            <w:r w:rsidRPr="003649F0">
              <w:rPr>
                <w:sz w:val="24"/>
                <w:szCs w:val="24"/>
                <w:lang w:eastAsia="ru-RU"/>
              </w:rPr>
              <w:t>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116AB36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41 064,610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49C6CD8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46 516,400</w:t>
            </w:r>
            <w:r w:rsidRPr="00B0371A">
              <w:rPr>
                <w:sz w:val="24"/>
                <w:szCs w:val="24"/>
                <w:lang w:eastAsia="ru-RU"/>
              </w:rPr>
              <w:t>  тыс. рублей;</w:t>
            </w:r>
          </w:p>
          <w:p w14:paraId="5AE34D1D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76D4D3B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2020 год - </w:t>
            </w:r>
            <w:r w:rsidRPr="005C358C">
              <w:rPr>
                <w:sz w:val="24"/>
                <w:szCs w:val="24"/>
                <w:lang w:eastAsia="ru-RU"/>
              </w:rPr>
              <w:t xml:space="preserve">  46 266,400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097B2DC3" w14:textId="31E475FB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по подпрограмме «Обеспечение условий для реализации государственной программы Курской области «Развитие архивного дела в Курской области» </w:t>
            </w:r>
            <w:r w:rsidRPr="003649F0">
              <w:rPr>
                <w:sz w:val="24"/>
                <w:szCs w:val="24"/>
                <w:lang w:eastAsia="ru-RU"/>
              </w:rPr>
              <w:t xml:space="preserve">-  </w:t>
            </w:r>
            <w:r w:rsidR="00C9363A">
              <w:rPr>
                <w:sz w:val="24"/>
                <w:szCs w:val="24"/>
                <w:lang w:eastAsia="ru-RU"/>
              </w:rPr>
              <w:t>63 269,654</w:t>
            </w:r>
            <w:r w:rsidRPr="003649F0">
              <w:rPr>
                <w:sz w:val="24"/>
                <w:szCs w:val="24"/>
                <w:lang w:eastAsia="ru-RU"/>
              </w:rPr>
              <w:t xml:space="preserve"> </w:t>
            </w:r>
            <w:r w:rsidRPr="00B0371A">
              <w:rPr>
                <w:sz w:val="24"/>
                <w:szCs w:val="24"/>
                <w:lang w:eastAsia="ru-RU"/>
              </w:rPr>
              <w:t>тыс. ру</w:t>
            </w:r>
            <w:r w:rsidRPr="00B0371A">
              <w:rPr>
                <w:sz w:val="24"/>
                <w:szCs w:val="24"/>
                <w:lang w:eastAsia="ru-RU"/>
              </w:rPr>
              <w:t>б</w:t>
            </w:r>
            <w:r w:rsidRPr="00B0371A">
              <w:rPr>
                <w:sz w:val="24"/>
                <w:szCs w:val="24"/>
                <w:lang w:eastAsia="ru-RU"/>
              </w:rPr>
              <w:t>лей,   из них  по годам:</w:t>
            </w:r>
          </w:p>
          <w:p w14:paraId="48207F30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349534A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 xml:space="preserve">2015 год -   </w:t>
            </w:r>
            <w:r>
              <w:rPr>
                <w:sz w:val="24"/>
                <w:szCs w:val="24"/>
                <w:lang w:eastAsia="ru-RU"/>
              </w:rPr>
              <w:t>6 832,930</w:t>
            </w:r>
            <w:r w:rsidRPr="00B0371A">
              <w:rPr>
                <w:sz w:val="24"/>
                <w:szCs w:val="24"/>
                <w:lang w:eastAsia="ru-RU"/>
              </w:rPr>
              <w:t> тыс. рублей;</w:t>
            </w:r>
          </w:p>
          <w:p w14:paraId="22FFC51D" w14:textId="4EAF9352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3649F0">
              <w:rPr>
                <w:sz w:val="24"/>
                <w:szCs w:val="24"/>
                <w:lang w:eastAsia="ru-RU"/>
              </w:rPr>
              <w:t>6</w:t>
            </w:r>
            <w:r w:rsidR="00C9363A">
              <w:rPr>
                <w:sz w:val="24"/>
                <w:szCs w:val="24"/>
                <w:lang w:eastAsia="ru-RU"/>
              </w:rPr>
              <w:t> 496,038</w:t>
            </w:r>
            <w:r w:rsidRPr="003649F0">
              <w:rPr>
                <w:sz w:val="24"/>
                <w:szCs w:val="24"/>
                <w:lang w:eastAsia="ru-RU"/>
              </w:rPr>
              <w:t xml:space="preserve">  </w:t>
            </w:r>
            <w:r w:rsidRPr="00B0371A">
              <w:rPr>
                <w:sz w:val="24"/>
                <w:szCs w:val="24"/>
                <w:lang w:eastAsia="ru-RU"/>
              </w:rPr>
              <w:t>тыс. рублей;</w:t>
            </w:r>
          </w:p>
          <w:p w14:paraId="73F9040C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2017 год -   5 481,463 тыс. рублей;</w:t>
            </w:r>
          </w:p>
          <w:p w14:paraId="6A5D9A8F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2018 год -  12 615,500 тыс. рублей;</w:t>
            </w:r>
          </w:p>
          <w:p w14:paraId="2EC8BC53" w14:textId="77777777" w:rsidR="005C358C" w:rsidRPr="00B0371A" w:rsidRDefault="005C358C" w:rsidP="005C358C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2019 год -  12 865,500 тыс. рублей;</w:t>
            </w:r>
          </w:p>
          <w:p w14:paraId="6E4C76B0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202</w:t>
            </w:r>
            <w:r w:rsidR="00F07629">
              <w:rPr>
                <w:sz w:val="24"/>
                <w:szCs w:val="24"/>
                <w:lang w:eastAsia="ru-RU"/>
              </w:rPr>
              <w:t>0 год -  12 865,500 тыс. рублей</w:t>
            </w:r>
          </w:p>
        </w:tc>
      </w:tr>
      <w:tr w:rsidR="005C358C" w:rsidRPr="00B0371A" w14:paraId="024325B5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EFE645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Ожидаемые результаты реализации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lastRenderedPageBreak/>
              <w:t>ственной программы</w:t>
            </w: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6887D" w14:textId="77777777" w:rsidR="005C358C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C358C" w:rsidRPr="00B0371A">
              <w:rPr>
                <w:sz w:val="24"/>
                <w:szCs w:val="24"/>
                <w:lang w:eastAsia="ru-RU"/>
              </w:rPr>
              <w:t>реализация государственной программы в полном объеме позволит:</w:t>
            </w:r>
          </w:p>
          <w:p w14:paraId="74C52B9C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lastRenderedPageBreak/>
              <w:t>повысить уровень безопасности документов  Архивного фонда Курской области за счет модернизации материально-технической базы государственных и муниципальных архивов Курской области;</w:t>
            </w:r>
          </w:p>
          <w:p w14:paraId="3BCF135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4D13C5">
              <w:rPr>
                <w:sz w:val="24"/>
                <w:szCs w:val="24"/>
                <w:lang w:eastAsia="ru-RU"/>
              </w:rPr>
              <w:t xml:space="preserve">включить  67 % </w:t>
            </w:r>
            <w:r w:rsidRPr="00B0371A">
              <w:rPr>
                <w:sz w:val="24"/>
                <w:szCs w:val="24"/>
                <w:lang w:eastAsia="ru-RU"/>
              </w:rPr>
              <w:t>архивных дел, хранящихся в государственных и муниципальных архивах Курской области, в автоматизир</w:t>
            </w:r>
            <w:r w:rsidRPr="00B0371A">
              <w:rPr>
                <w:sz w:val="24"/>
                <w:szCs w:val="24"/>
                <w:lang w:eastAsia="ru-RU"/>
              </w:rPr>
              <w:t>о</w:t>
            </w:r>
            <w:r w:rsidRPr="00B0371A">
              <w:rPr>
                <w:sz w:val="24"/>
                <w:szCs w:val="24"/>
                <w:lang w:eastAsia="ru-RU"/>
              </w:rPr>
              <w:t>ванную систему централизованного  государственного учета;</w:t>
            </w:r>
          </w:p>
          <w:p w14:paraId="63F1473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пополнить Архивный фонд Курской области документами, востребованными в исторической перспективе;</w:t>
            </w:r>
          </w:p>
          <w:p w14:paraId="0529FE3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уменьшить до 10,5 % долю документов Архивного фонда Курской области, хранящихся сверх установленных законод</w:t>
            </w:r>
            <w:r w:rsidRPr="00B0371A">
              <w:rPr>
                <w:sz w:val="24"/>
                <w:szCs w:val="24"/>
                <w:lang w:eastAsia="ru-RU"/>
              </w:rPr>
              <w:t>а</w:t>
            </w:r>
            <w:r w:rsidRPr="00B0371A">
              <w:rPr>
                <w:sz w:val="24"/>
                <w:szCs w:val="24"/>
                <w:lang w:eastAsia="ru-RU"/>
              </w:rPr>
              <w:t>тельством сроков их временного хранения в организациях – источниках комплектования государственных и муниципал</w:t>
            </w:r>
            <w:r w:rsidRPr="00B0371A">
              <w:rPr>
                <w:sz w:val="24"/>
                <w:szCs w:val="24"/>
                <w:lang w:eastAsia="ru-RU"/>
              </w:rPr>
              <w:t>ь</w:t>
            </w:r>
            <w:r w:rsidRPr="00B0371A">
              <w:rPr>
                <w:sz w:val="24"/>
                <w:szCs w:val="24"/>
                <w:lang w:eastAsia="ru-RU"/>
              </w:rPr>
              <w:t xml:space="preserve">ных архивов Курской области; </w:t>
            </w:r>
          </w:p>
          <w:p w14:paraId="58C6DE43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доступность и качество предоставления госуда</w:t>
            </w:r>
            <w:r w:rsidRPr="00B0371A">
              <w:rPr>
                <w:sz w:val="24"/>
                <w:szCs w:val="24"/>
                <w:lang w:eastAsia="ru-RU"/>
              </w:rPr>
              <w:t>р</w:t>
            </w:r>
            <w:r w:rsidRPr="00B0371A">
              <w:rPr>
                <w:sz w:val="24"/>
                <w:szCs w:val="24"/>
                <w:lang w:eastAsia="ru-RU"/>
              </w:rPr>
              <w:t>ственных услуг в области архивного дела;</w:t>
            </w:r>
          </w:p>
          <w:p w14:paraId="60A8152D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оперативность исполнения запросов пользователей по архивным документам для обеспечения гарантий их ко</w:t>
            </w:r>
            <w:r w:rsidRPr="00B0371A">
              <w:rPr>
                <w:sz w:val="24"/>
                <w:szCs w:val="24"/>
                <w:lang w:eastAsia="ru-RU"/>
              </w:rPr>
              <w:t>н</w:t>
            </w:r>
            <w:r w:rsidRPr="00B0371A">
              <w:rPr>
                <w:sz w:val="24"/>
                <w:szCs w:val="24"/>
                <w:lang w:eastAsia="ru-RU"/>
              </w:rPr>
              <w:t xml:space="preserve">ституционных прав;  </w:t>
            </w:r>
          </w:p>
          <w:p w14:paraId="6D862292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обеспечить удаленный доступ пользователей к электронным копиям документов Архивного фонда Курской области  через сеть «Интернет»;</w:t>
            </w:r>
          </w:p>
          <w:p w14:paraId="63F37828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повысить уровень  духовности и патриотического сознания</w:t>
            </w:r>
            <w:r w:rsidRPr="00B0371A">
              <w:rPr>
                <w:sz w:val="24"/>
                <w:szCs w:val="24"/>
                <w:lang w:eastAsia="ru-RU"/>
              </w:rPr>
              <w:t xml:space="preserve"> граждан Курской области через пропаганду и популяризацию документов Архивного фонда Курской области;</w:t>
            </w:r>
          </w:p>
          <w:p w14:paraId="32B8091F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укрепить кадровый потенциал архивной отрасли, повышая профессиональный  уровень и творческую активность рабо</w:t>
            </w:r>
            <w:r w:rsidRPr="00B0371A">
              <w:rPr>
                <w:sz w:val="24"/>
                <w:szCs w:val="24"/>
                <w:lang w:eastAsia="ru-RU"/>
              </w:rPr>
              <w:t>т</w:t>
            </w:r>
            <w:r w:rsidRPr="00B0371A">
              <w:rPr>
                <w:sz w:val="24"/>
                <w:szCs w:val="24"/>
                <w:lang w:eastAsia="ru-RU"/>
              </w:rPr>
              <w:t>ников;</w:t>
            </w:r>
          </w:p>
          <w:p w14:paraId="68295874" w14:textId="77777777" w:rsidR="005C358C" w:rsidRPr="00B0371A" w:rsidRDefault="005C358C" w:rsidP="00623D19">
            <w:pPr>
              <w:rPr>
                <w:sz w:val="24"/>
                <w:szCs w:val="24"/>
                <w:lang w:eastAsia="ru-RU"/>
              </w:rPr>
            </w:pPr>
            <w:r w:rsidRPr="00B0371A">
              <w:rPr>
                <w:sz w:val="24"/>
                <w:szCs w:val="24"/>
                <w:lang w:eastAsia="ru-RU"/>
              </w:rPr>
              <w:t>повысить эффективность системы государственного управл</w:t>
            </w:r>
            <w:r w:rsidRPr="00B0371A">
              <w:rPr>
                <w:sz w:val="24"/>
                <w:szCs w:val="24"/>
                <w:lang w:eastAsia="ru-RU"/>
              </w:rPr>
              <w:t>е</w:t>
            </w:r>
            <w:r w:rsidRPr="00B0371A">
              <w:rPr>
                <w:sz w:val="24"/>
                <w:szCs w:val="24"/>
                <w:lang w:eastAsia="ru-RU"/>
              </w:rPr>
              <w:t>ния архивным делом в Курской области</w:t>
            </w:r>
          </w:p>
        </w:tc>
      </w:tr>
      <w:tr w:rsidR="00B412A9" w:rsidRPr="00B0371A" w14:paraId="71400942" w14:textId="77777777" w:rsidTr="00DE7C88">
        <w:trPr>
          <w:tblCellSpacing w:w="15" w:type="dxa"/>
        </w:trPr>
        <w:tc>
          <w:tcPr>
            <w:tcW w:w="28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2D9FD" w14:textId="77777777" w:rsidR="00B412A9" w:rsidRPr="00B0371A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5C3E9" w14:textId="77777777" w:rsidR="00B412A9" w:rsidRDefault="00B412A9" w:rsidP="00623D19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37B2D6D1" w14:textId="77777777" w:rsidR="004858DC" w:rsidRPr="003C56A5" w:rsidRDefault="004858DC" w:rsidP="004B188F">
      <w:pPr>
        <w:rPr>
          <w:sz w:val="27"/>
          <w:szCs w:val="27"/>
        </w:rPr>
      </w:pPr>
    </w:p>
    <w:p w14:paraId="23570CFD" w14:textId="77777777" w:rsidR="003C56A5" w:rsidRPr="003C56A5" w:rsidRDefault="003825A0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</w:t>
      </w:r>
      <w:r w:rsidRPr="003C56A5">
        <w:rPr>
          <w:b/>
          <w:bCs/>
          <w:sz w:val="27"/>
          <w:szCs w:val="27"/>
          <w:lang w:eastAsia="ru-RU"/>
        </w:rPr>
        <w:t>.</w:t>
      </w:r>
      <w:r w:rsidR="004858DC" w:rsidRPr="003C56A5">
        <w:rPr>
          <w:b/>
          <w:bCs/>
          <w:sz w:val="27"/>
          <w:szCs w:val="27"/>
          <w:lang w:eastAsia="ru-RU"/>
        </w:rPr>
        <w:t xml:space="preserve">Общая характеристика сферы реализации государственной программы, в том числе основных проблем в указанной </w:t>
      </w:r>
    </w:p>
    <w:p w14:paraId="29D27603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сфере  и прогноз ее развития</w:t>
      </w:r>
    </w:p>
    <w:p w14:paraId="4713907F" w14:textId="77777777" w:rsidR="004858DC" w:rsidRPr="003C56A5" w:rsidRDefault="004858DC" w:rsidP="0034689A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</w:p>
    <w:p w14:paraId="674E3CEA" w14:textId="77777777" w:rsidR="004858DC" w:rsidRPr="003C56A5" w:rsidRDefault="004858DC" w:rsidP="0034689A">
      <w:pPr>
        <w:shd w:val="clear" w:color="auto" w:fill="FFFFFF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Государственная программа разработана в соответствии с Порядком разработки, реализации и оценки эффективности государственных программ Курской области, утвержденным постановлением Администрации Курской области от 11.10.2012 № 843-па, распоряжением Администрации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от 24.10.2012 № 931-ра «Об утверждении перечня государственных программ Курской области».</w:t>
      </w:r>
    </w:p>
    <w:p w14:paraId="0F70877B" w14:textId="77777777" w:rsidR="004858DC" w:rsidRPr="003C56A5" w:rsidRDefault="004858DC" w:rsidP="0034689A">
      <w:pPr>
        <w:shd w:val="clear" w:color="auto" w:fill="FFFFFF"/>
        <w:ind w:firstLine="851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 xml:space="preserve">Государственная программа определяет  цели, задачи и основные направления развития архивного дела в Курской области, а именно </w:t>
      </w:r>
      <w:r w:rsidR="002F7492">
        <w:rPr>
          <w:bCs/>
          <w:sz w:val="27"/>
          <w:szCs w:val="27"/>
          <w:lang w:eastAsia="ru-RU"/>
        </w:rPr>
        <w:t xml:space="preserve">- </w:t>
      </w:r>
      <w:r w:rsidRPr="003C56A5">
        <w:rPr>
          <w:bCs/>
          <w:sz w:val="27"/>
          <w:szCs w:val="27"/>
          <w:lang w:eastAsia="ru-RU"/>
        </w:rPr>
        <w:t>в сфере  хранения, учета и использования документов Архивного фонда Курской о</w:t>
      </w:r>
      <w:r w:rsidRPr="003C56A5">
        <w:rPr>
          <w:bCs/>
          <w:sz w:val="27"/>
          <w:szCs w:val="27"/>
          <w:lang w:eastAsia="ru-RU"/>
        </w:rPr>
        <w:t>б</w:t>
      </w:r>
      <w:r w:rsidRPr="003C56A5">
        <w:rPr>
          <w:bCs/>
          <w:sz w:val="27"/>
          <w:szCs w:val="27"/>
          <w:lang w:eastAsia="ru-RU"/>
        </w:rPr>
        <w:t>ласти и иных архивных документов, материально-технического и кадрового обеспечения архивных учреждений региона, механизмы реализации меропр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ятий государственной программы и показатели оценки их результативности.</w:t>
      </w:r>
    </w:p>
    <w:p w14:paraId="019A98B0" w14:textId="77777777" w:rsidR="004858DC" w:rsidRPr="003C56A5" w:rsidRDefault="004858DC" w:rsidP="000945F8">
      <w:pPr>
        <w:pStyle w:val="Default"/>
        <w:ind w:firstLine="709"/>
        <w:jc w:val="both"/>
        <w:rPr>
          <w:sz w:val="27"/>
          <w:szCs w:val="27"/>
        </w:rPr>
      </w:pPr>
      <w:proofErr w:type="gramStart"/>
      <w:r w:rsidRPr="003C56A5">
        <w:rPr>
          <w:sz w:val="27"/>
          <w:szCs w:val="27"/>
        </w:rPr>
        <w:lastRenderedPageBreak/>
        <w:t>Архивный фонд Курской области, как неотъемлемая часть историко-культурного наследия, информационного и интеллектуального достояния,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ражающий материальную и духовную жизнь общества и имеющий историч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ское, научное, социальное, экономическое, политическое и культурное знач</w:t>
      </w:r>
      <w:r w:rsidRPr="003C56A5">
        <w:rPr>
          <w:sz w:val="27"/>
          <w:szCs w:val="27"/>
        </w:rPr>
        <w:t>е</w:t>
      </w:r>
      <w:r w:rsidR="00C029C8">
        <w:rPr>
          <w:sz w:val="27"/>
          <w:szCs w:val="27"/>
        </w:rPr>
        <w:t xml:space="preserve">ние, насчитывает </w:t>
      </w:r>
      <w:r w:rsidR="00C029C8" w:rsidRPr="0009289E">
        <w:rPr>
          <w:color w:val="auto"/>
          <w:sz w:val="27"/>
          <w:szCs w:val="27"/>
        </w:rPr>
        <w:t>более</w:t>
      </w:r>
      <w:r w:rsidRPr="0009289E">
        <w:rPr>
          <w:color w:val="auto"/>
          <w:sz w:val="27"/>
          <w:szCs w:val="27"/>
        </w:rPr>
        <w:t xml:space="preserve"> 3 млн. единиц </w:t>
      </w:r>
      <w:r w:rsidRPr="003C56A5">
        <w:rPr>
          <w:sz w:val="27"/>
          <w:szCs w:val="27"/>
        </w:rPr>
        <w:t xml:space="preserve">хранения за период с </w:t>
      </w:r>
      <w:smartTag w:uri="urn:schemas-microsoft-com:office:smarttags" w:element="metricconverter">
        <w:smartTagPr>
          <w:attr w:name="ProductID" w:val="1626 г"/>
        </w:smartTagPr>
        <w:r w:rsidRPr="003C56A5">
          <w:rPr>
            <w:sz w:val="27"/>
            <w:szCs w:val="27"/>
          </w:rPr>
          <w:t>1626 г</w:t>
        </w:r>
      </w:smartTag>
      <w:r w:rsidR="00041C67">
        <w:rPr>
          <w:sz w:val="27"/>
          <w:szCs w:val="27"/>
        </w:rPr>
        <w:t>. по 2014</w:t>
      </w:r>
      <w:r w:rsidRPr="003C56A5">
        <w:rPr>
          <w:sz w:val="27"/>
          <w:szCs w:val="27"/>
        </w:rPr>
        <w:t xml:space="preserve"> г. Документы на бумажной основе составляют 97,7 процентов от общего объ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ма.</w:t>
      </w:r>
      <w:proofErr w:type="gramEnd"/>
      <w:r w:rsidRPr="003C56A5">
        <w:rPr>
          <w:sz w:val="27"/>
          <w:szCs w:val="27"/>
        </w:rPr>
        <w:t xml:space="preserve">  </w:t>
      </w:r>
      <w:proofErr w:type="gramStart"/>
      <w:r w:rsidRPr="003C56A5">
        <w:rPr>
          <w:sz w:val="27"/>
          <w:szCs w:val="27"/>
        </w:rPr>
        <w:t>В комплекс</w:t>
      </w:r>
      <w:r w:rsidR="003A5432">
        <w:rPr>
          <w:sz w:val="27"/>
          <w:szCs w:val="27"/>
        </w:rPr>
        <w:t xml:space="preserve">е документов выделяются </w:t>
      </w:r>
      <w:r w:rsidR="003A5432" w:rsidRPr="00636B28">
        <w:rPr>
          <w:color w:val="auto"/>
          <w:sz w:val="27"/>
          <w:szCs w:val="27"/>
        </w:rPr>
        <w:t>более 60</w:t>
      </w:r>
      <w:r w:rsidRPr="00636B28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тысяч ценных, особо це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документов, среди  которых 5 документов, находящихся на хранении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включены в Государственный реестр ун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кальных документов Архивного фонда  Российской Федерации, </w:t>
      </w:r>
      <w:r w:rsidR="00041C67" w:rsidRPr="00636B28">
        <w:rPr>
          <w:color w:val="auto"/>
          <w:sz w:val="27"/>
          <w:szCs w:val="27"/>
        </w:rPr>
        <w:t>101</w:t>
      </w:r>
      <w:r w:rsidRPr="00041C67">
        <w:rPr>
          <w:color w:val="00B050"/>
          <w:sz w:val="27"/>
          <w:szCs w:val="27"/>
        </w:rPr>
        <w:t xml:space="preserve"> </w:t>
      </w:r>
      <w:r w:rsidR="006704D7">
        <w:rPr>
          <w:sz w:val="27"/>
          <w:szCs w:val="27"/>
        </w:rPr>
        <w:t>- в Гос</w:t>
      </w:r>
      <w:r w:rsidR="006704D7">
        <w:rPr>
          <w:sz w:val="27"/>
          <w:szCs w:val="27"/>
        </w:rPr>
        <w:t>у</w:t>
      </w:r>
      <w:r w:rsidR="006704D7">
        <w:rPr>
          <w:sz w:val="27"/>
          <w:szCs w:val="27"/>
        </w:rPr>
        <w:t>дарственный</w:t>
      </w:r>
      <w:r w:rsidRPr="003C56A5">
        <w:rPr>
          <w:sz w:val="27"/>
          <w:szCs w:val="27"/>
        </w:rPr>
        <w:t xml:space="preserve"> реестр уникальных документов  Архивного фонда Курской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ласти.</w:t>
      </w:r>
      <w:proofErr w:type="gramEnd"/>
    </w:p>
    <w:p w14:paraId="71D0E340" w14:textId="77777777" w:rsidR="004858DC" w:rsidRPr="0009289E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области, в сферу деятельности к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торой входит комплектование, хранение и использование государственных информационных ресурсов Архивного фонда  Курской области, представлена архивным управлением Курской области (далее -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области), 3 областными казенными учреждениями - ОКУ «Государственный архив Курской области» (далее -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области»), ОКУ «Государственный архив общественно-политической истории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сти» (далее - ОКУ «ГАОПИ Курской области»), ОКУ «Государственный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 документов по личному составу Курской области» (далее - ОКУ «ГАДЛС Курской области») (далее – государственные архивы Курской области), 32</w:t>
      </w:r>
      <w:r w:rsidR="004A623C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(структурные подразделения администраций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районов и городских округов Курской области</w:t>
      </w:r>
      <w:r w:rsidR="004A623C">
        <w:rPr>
          <w:sz w:val="27"/>
          <w:szCs w:val="27"/>
        </w:rPr>
        <w:t xml:space="preserve"> и </w:t>
      </w:r>
      <w:r w:rsidR="004A623C" w:rsidRPr="0009289E">
        <w:rPr>
          <w:color w:val="auto"/>
          <w:sz w:val="27"/>
          <w:szCs w:val="27"/>
        </w:rPr>
        <w:t>МКУ «Архив  города Льгова Курской области»</w:t>
      </w:r>
      <w:r w:rsidRPr="0009289E">
        <w:rPr>
          <w:color w:val="auto"/>
          <w:sz w:val="27"/>
          <w:szCs w:val="27"/>
        </w:rPr>
        <w:t xml:space="preserve">). </w:t>
      </w:r>
    </w:p>
    <w:p w14:paraId="759A8EAB" w14:textId="77777777" w:rsidR="004858DC" w:rsidRPr="003C56A5" w:rsidRDefault="004858DC" w:rsidP="00822A1C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Источниками комплектования государственных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</w:t>
      </w:r>
      <w:r w:rsidR="00252979">
        <w:rPr>
          <w:sz w:val="27"/>
          <w:szCs w:val="27"/>
        </w:rPr>
        <w:t xml:space="preserve">кой области  являются более </w:t>
      </w:r>
      <w:r w:rsidR="00252979" w:rsidRPr="0009289E">
        <w:rPr>
          <w:color w:val="auto"/>
          <w:sz w:val="27"/>
          <w:szCs w:val="27"/>
        </w:rPr>
        <w:t>1147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организаций, в которых на вр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менном хранении, до передачи на постоянное хранение в государственные и муни</w:t>
      </w:r>
      <w:r w:rsidR="00562F13">
        <w:rPr>
          <w:sz w:val="27"/>
          <w:szCs w:val="27"/>
        </w:rPr>
        <w:t xml:space="preserve">ципальные архивы,  находится </w:t>
      </w:r>
      <w:r w:rsidR="00562F13" w:rsidRPr="0009289E">
        <w:rPr>
          <w:color w:val="auto"/>
          <w:sz w:val="27"/>
          <w:szCs w:val="27"/>
        </w:rPr>
        <w:t>180 тыс. 622</w:t>
      </w:r>
      <w:r w:rsidRPr="0009289E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единиц</w:t>
      </w:r>
      <w:r w:rsidR="00562F13">
        <w:rPr>
          <w:sz w:val="27"/>
          <w:szCs w:val="27"/>
        </w:rPr>
        <w:t>ы</w:t>
      </w:r>
      <w:r w:rsidRPr="003C56A5">
        <w:rPr>
          <w:sz w:val="27"/>
          <w:szCs w:val="27"/>
        </w:rPr>
        <w:t xml:space="preserve">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области.</w:t>
      </w:r>
    </w:p>
    <w:p w14:paraId="39CAFD21" w14:textId="77777777" w:rsidR="004858DC" w:rsidRPr="003C56A5" w:rsidRDefault="004858DC" w:rsidP="00822A1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Государственные и муниципальные архивы Курской области призваны обеспечивать сохранность огромного массива документной информации,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полнять Архивный фонд Курской области.</w:t>
      </w:r>
    </w:p>
    <w:p w14:paraId="4BF3A284" w14:textId="77777777" w:rsidR="004858DC" w:rsidRPr="003C56A5" w:rsidRDefault="004858DC" w:rsidP="007651B0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опасности архивных фондов. В настоящее время доля архивных документов, хранящихся в государственных и муниципальных архивах в нор</w:t>
      </w:r>
      <w:r w:rsidR="003A5432">
        <w:rPr>
          <w:color w:val="auto"/>
          <w:sz w:val="27"/>
          <w:szCs w:val="27"/>
        </w:rPr>
        <w:t xml:space="preserve">мативных условиях, составляет </w:t>
      </w:r>
      <w:r w:rsidR="003A5432" w:rsidRPr="0009289E">
        <w:rPr>
          <w:color w:val="auto"/>
          <w:sz w:val="27"/>
          <w:szCs w:val="27"/>
        </w:rPr>
        <w:t>83,1 %</w:t>
      </w:r>
      <w:r w:rsidRPr="0009289E">
        <w:rPr>
          <w:color w:val="auto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 xml:space="preserve">Страховые копии изготовлены на 44,1% особо ценных и уникальных дел Архивного фонда Курской области. </w:t>
      </w:r>
    </w:p>
    <w:p w14:paraId="28472331" w14:textId="77777777" w:rsidR="004858DC" w:rsidRPr="003C56A5" w:rsidRDefault="004858DC" w:rsidP="00543BA7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рамках реализации Стратегии  развития информационного общества в Российской Федерации, утвержденной Пр</w:t>
      </w:r>
      <w:r w:rsidR="006704D7">
        <w:rPr>
          <w:color w:val="auto"/>
          <w:sz w:val="27"/>
          <w:szCs w:val="27"/>
        </w:rPr>
        <w:t xml:space="preserve">езидентом Российской Федерации </w:t>
      </w:r>
      <w:r w:rsidRPr="003C56A5">
        <w:rPr>
          <w:color w:val="auto"/>
          <w:sz w:val="27"/>
          <w:szCs w:val="27"/>
        </w:rPr>
        <w:t xml:space="preserve">7 февраля 2008 года  в государственных и муниципальных архивах Курской области проводятся мероприятия по оцифровке архивных документов в целях создания полнотекстовых электронных версий документов.  </w:t>
      </w:r>
    </w:p>
    <w:p w14:paraId="29A3BA07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BB1B72">
        <w:rPr>
          <w:color w:val="auto"/>
          <w:sz w:val="27"/>
          <w:szCs w:val="27"/>
        </w:rPr>
        <w:t xml:space="preserve">ния, </w:t>
      </w:r>
      <w:r w:rsidR="00BB1B72" w:rsidRPr="00D465AC">
        <w:rPr>
          <w:color w:val="auto"/>
          <w:sz w:val="27"/>
          <w:szCs w:val="27"/>
        </w:rPr>
        <w:t>28</w:t>
      </w:r>
      <w:r w:rsidRPr="00D465AC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 xml:space="preserve">талоги и картотеки общим объемом </w:t>
      </w:r>
      <w:r w:rsidR="00BB1B72" w:rsidRPr="00D465AC">
        <w:rPr>
          <w:color w:val="auto"/>
          <w:sz w:val="27"/>
          <w:szCs w:val="27"/>
        </w:rPr>
        <w:t>444,154</w:t>
      </w:r>
      <w:r w:rsidRPr="00D465AC">
        <w:rPr>
          <w:color w:val="auto"/>
          <w:sz w:val="27"/>
          <w:szCs w:val="27"/>
        </w:rPr>
        <w:t xml:space="preserve"> тыс</w:t>
      </w:r>
      <w:r w:rsidR="00BB1B72" w:rsidRPr="00D465AC">
        <w:rPr>
          <w:color w:val="auto"/>
          <w:sz w:val="27"/>
          <w:szCs w:val="27"/>
        </w:rPr>
        <w:t>. карточки</w:t>
      </w:r>
      <w:r w:rsidRPr="003C56A5">
        <w:rPr>
          <w:color w:val="auto"/>
          <w:sz w:val="27"/>
          <w:szCs w:val="27"/>
        </w:rPr>
        <w:t>.</w:t>
      </w:r>
    </w:p>
    <w:p w14:paraId="1416F8F5" w14:textId="77777777" w:rsidR="004858DC" w:rsidRPr="003C56A5" w:rsidRDefault="004858DC" w:rsidP="00AF0B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</w:t>
      </w:r>
      <w:r w:rsidR="004A623C">
        <w:rPr>
          <w:color w:val="auto"/>
          <w:sz w:val="27"/>
          <w:szCs w:val="27"/>
        </w:rPr>
        <w:t xml:space="preserve">включено 100 процентов фондов; </w:t>
      </w:r>
      <w:r w:rsidR="004A623C" w:rsidRPr="00D465AC">
        <w:rPr>
          <w:color w:val="auto"/>
          <w:sz w:val="27"/>
          <w:szCs w:val="27"/>
        </w:rPr>
        <w:t>18,0</w:t>
      </w:r>
      <w:r w:rsidRPr="00D465AC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4A623C">
        <w:rPr>
          <w:color w:val="auto"/>
          <w:sz w:val="27"/>
          <w:szCs w:val="27"/>
        </w:rPr>
        <w:t>сти</w:t>
      </w:r>
      <w:r w:rsidR="004A623C" w:rsidRPr="004A623C">
        <w:rPr>
          <w:color w:val="00B050"/>
          <w:sz w:val="27"/>
          <w:szCs w:val="27"/>
        </w:rPr>
        <w:t xml:space="preserve">, </w:t>
      </w:r>
      <w:r w:rsidR="004A623C" w:rsidRPr="00D465AC">
        <w:rPr>
          <w:color w:val="auto"/>
          <w:sz w:val="27"/>
          <w:szCs w:val="27"/>
        </w:rPr>
        <w:t xml:space="preserve">69 </w:t>
      </w:r>
      <w:r w:rsidRPr="00D465AC">
        <w:rPr>
          <w:color w:val="auto"/>
          <w:sz w:val="27"/>
          <w:szCs w:val="27"/>
        </w:rPr>
        <w:t xml:space="preserve">% дел </w:t>
      </w:r>
      <w:r w:rsidRPr="003C56A5">
        <w:rPr>
          <w:color w:val="auto"/>
          <w:sz w:val="27"/>
          <w:szCs w:val="27"/>
        </w:rPr>
        <w:t>- в муниципальных архивах.</w:t>
      </w:r>
    </w:p>
    <w:p w14:paraId="01CBD78E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научно-просветительских целях:</w:t>
      </w:r>
    </w:p>
    <w:p w14:paraId="59B28E51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организуются и проводятся документальные выставки, научно-практические конференции, </w:t>
      </w:r>
      <w:r w:rsidR="002F7492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круглые столы</w:t>
      </w:r>
      <w:r w:rsidR="002F7492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 xml:space="preserve">, школьные уроки, экскурсии и другие мероприятия, направленные на популяризацию архивных документов; </w:t>
      </w:r>
    </w:p>
    <w:p w14:paraId="7B2B07DC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исполняются запросы от органов государственной власти и местного самоуправления, юридических и физических лиц. </w:t>
      </w:r>
    </w:p>
    <w:p w14:paraId="547553FC" w14:textId="77777777" w:rsidR="004858DC" w:rsidRPr="00AB71D4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Активизировалась работа по использованию документов и пропаганде архивного дела в средствах массовой информации. </w:t>
      </w:r>
    </w:p>
    <w:p w14:paraId="3BBE38BB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целях расширения доступа пользователей к документам закрытых фон</w:t>
      </w:r>
      <w:r w:rsidR="002F7492">
        <w:rPr>
          <w:color w:val="auto"/>
          <w:sz w:val="27"/>
          <w:szCs w:val="27"/>
        </w:rPr>
        <w:t>дов и ввода их в научный оборот</w:t>
      </w:r>
      <w:r w:rsidRPr="003C56A5">
        <w:rPr>
          <w:color w:val="auto"/>
          <w:sz w:val="27"/>
          <w:szCs w:val="27"/>
        </w:rPr>
        <w:t xml:space="preserve"> за последние десять лет рассекречено  </w:t>
      </w:r>
      <w:r w:rsidR="00041C67" w:rsidRPr="00AB71D4">
        <w:rPr>
          <w:color w:val="auto"/>
          <w:sz w:val="27"/>
          <w:szCs w:val="27"/>
        </w:rPr>
        <w:t>более 9</w:t>
      </w:r>
      <w:r w:rsidRPr="00AB71D4">
        <w:rPr>
          <w:color w:val="auto"/>
          <w:sz w:val="27"/>
          <w:szCs w:val="27"/>
        </w:rPr>
        <w:t xml:space="preserve"> тысяч </w:t>
      </w:r>
      <w:r w:rsidRPr="003C56A5">
        <w:rPr>
          <w:color w:val="auto"/>
          <w:sz w:val="27"/>
          <w:szCs w:val="27"/>
        </w:rPr>
        <w:t xml:space="preserve">единиц хранения. Проведена  работа по созданию </w:t>
      </w:r>
      <w:r w:rsidR="00AB71D4">
        <w:rPr>
          <w:color w:val="auto"/>
          <w:sz w:val="27"/>
          <w:szCs w:val="27"/>
        </w:rPr>
        <w:t>и модерниз</w:t>
      </w:r>
      <w:r w:rsidR="00AB71D4">
        <w:rPr>
          <w:color w:val="auto"/>
          <w:sz w:val="27"/>
          <w:szCs w:val="27"/>
        </w:rPr>
        <w:t>а</w:t>
      </w:r>
      <w:r w:rsidR="00AB71D4">
        <w:rPr>
          <w:color w:val="auto"/>
          <w:sz w:val="27"/>
          <w:szCs w:val="27"/>
        </w:rPr>
        <w:t xml:space="preserve">ции </w:t>
      </w:r>
      <w:r w:rsidRPr="003C56A5">
        <w:rPr>
          <w:color w:val="auto"/>
          <w:sz w:val="27"/>
          <w:szCs w:val="27"/>
        </w:rPr>
        <w:t>официально</w:t>
      </w:r>
      <w:r w:rsidR="00252979">
        <w:rPr>
          <w:color w:val="auto"/>
          <w:sz w:val="27"/>
          <w:szCs w:val="27"/>
        </w:rPr>
        <w:t xml:space="preserve">го сайта </w:t>
      </w:r>
      <w:proofErr w:type="spellStart"/>
      <w:r w:rsidR="00FB3159">
        <w:rPr>
          <w:color w:val="auto"/>
          <w:sz w:val="27"/>
          <w:szCs w:val="27"/>
        </w:rPr>
        <w:t>архивуправления</w:t>
      </w:r>
      <w:proofErr w:type="spellEnd"/>
      <w:r w:rsidR="00FB3159">
        <w:rPr>
          <w:color w:val="auto"/>
          <w:sz w:val="27"/>
          <w:szCs w:val="27"/>
        </w:rPr>
        <w:t xml:space="preserve"> Курской области и государстве</w:t>
      </w:r>
      <w:r w:rsidR="00FB3159">
        <w:rPr>
          <w:color w:val="auto"/>
          <w:sz w:val="27"/>
          <w:szCs w:val="27"/>
        </w:rPr>
        <w:t>н</w:t>
      </w:r>
      <w:r w:rsidR="00FB3159">
        <w:rPr>
          <w:color w:val="auto"/>
          <w:sz w:val="27"/>
          <w:szCs w:val="27"/>
        </w:rPr>
        <w:t xml:space="preserve">ных архивов Курской области </w:t>
      </w:r>
      <w:r w:rsidR="00252979">
        <w:rPr>
          <w:color w:val="auto"/>
          <w:sz w:val="27"/>
          <w:szCs w:val="27"/>
        </w:rPr>
        <w:t>«</w:t>
      </w:r>
      <w:r w:rsidR="00252979" w:rsidRPr="00AB71D4">
        <w:rPr>
          <w:color w:val="auto"/>
          <w:sz w:val="27"/>
          <w:szCs w:val="27"/>
        </w:rPr>
        <w:t>Архивная служба</w:t>
      </w:r>
      <w:r w:rsidRPr="00AB71D4">
        <w:rPr>
          <w:color w:val="auto"/>
          <w:sz w:val="27"/>
          <w:szCs w:val="27"/>
        </w:rPr>
        <w:t xml:space="preserve"> Курской области»</w:t>
      </w:r>
      <w:r w:rsidR="00FB3159" w:rsidRPr="00AB71D4">
        <w:rPr>
          <w:color w:val="auto"/>
          <w:sz w:val="27"/>
          <w:szCs w:val="27"/>
        </w:rPr>
        <w:t xml:space="preserve"> (далее – сайт «Архивная служба Курской области»)</w:t>
      </w:r>
      <w:r w:rsidRPr="00AB71D4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в сети «Интернет».</w:t>
      </w:r>
    </w:p>
    <w:p w14:paraId="789BB923" w14:textId="77777777" w:rsidR="004858DC" w:rsidRPr="003C56A5" w:rsidRDefault="004858DC" w:rsidP="008356B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в архивной отрасли региона имеются проблемы, которые обусловлены в основном  недостаточным бюджетным финансированием:</w:t>
      </w:r>
    </w:p>
    <w:p w14:paraId="27CAEF50" w14:textId="77777777" w:rsidR="004858DC" w:rsidRPr="003C56A5" w:rsidRDefault="004858DC" w:rsidP="008356B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1) не в полном объеме проведены мероприятия по совершенствованию современной материальной базы государственных и муниципальных архивов Курской области, соответствующей нормативным требованиям. Частично проведены мероприятия по  предотвращению старения и разрушения 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документов, восстановлению их свойств и долговечности;</w:t>
      </w:r>
    </w:p>
    <w:p w14:paraId="5FB1EE4A" w14:textId="77777777" w:rsidR="004858DC" w:rsidRPr="003C56A5" w:rsidRDefault="004858DC" w:rsidP="00AD035D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и муниципальных архивов Курской области сверх сроков, установленных законодательством об архивном деле. Нехватка свободных помещений под хранилища не позволяет производить своевр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менный прием на хранение документов по личному составу от ликвидиру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мых, в том числе в результате банкротства, предприятий и организаций для обеспечения социальной защиты граждан;</w:t>
      </w:r>
    </w:p>
    <w:p w14:paraId="1F63C9D3" w14:textId="77777777" w:rsidR="004858DC" w:rsidRPr="003C56A5" w:rsidRDefault="004858DC" w:rsidP="00EC6720">
      <w:pPr>
        <w:tabs>
          <w:tab w:val="left" w:pos="0"/>
          <w:tab w:val="left" w:pos="180"/>
        </w:tabs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sz w:val="27"/>
          <w:szCs w:val="27"/>
        </w:rPr>
        <w:tab/>
        <w:t>3) существуют проблемы в предоставлении пользователям информац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онными ресурсами онлайн доступа к электронным копиям документов </w:t>
      </w:r>
      <w:r w:rsidR="002F7492">
        <w:rPr>
          <w:sz w:val="27"/>
          <w:szCs w:val="27"/>
        </w:rPr>
        <w:t xml:space="preserve">      </w:t>
      </w:r>
      <w:r w:rsidRPr="003C56A5">
        <w:rPr>
          <w:sz w:val="27"/>
          <w:szCs w:val="27"/>
        </w:rPr>
        <w:t xml:space="preserve">Архивного фонда Курской области, основным информационно-поисковым средствам и тематическим  базам данных архивов; </w:t>
      </w:r>
    </w:p>
    <w:p w14:paraId="0E142F7E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4) назрела необходимость  последовательного перехода от создания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исково-справочных средств (описей, каталогов) к документам Архивного фонда Курской области на бумажном  носителе к электронным формам.  О</w:t>
      </w:r>
      <w:r w:rsidRPr="003C56A5">
        <w:rPr>
          <w:color w:val="auto"/>
          <w:sz w:val="27"/>
          <w:szCs w:val="27"/>
        </w:rPr>
        <w:t>д</w:t>
      </w:r>
      <w:r w:rsidRPr="003C56A5">
        <w:rPr>
          <w:color w:val="auto"/>
          <w:sz w:val="27"/>
          <w:szCs w:val="27"/>
        </w:rPr>
        <w:t xml:space="preserve">ними из приоритетных направлений являются: создание полнотекстовой базы </w:t>
      </w:r>
      <w:r w:rsidRPr="003C56A5">
        <w:rPr>
          <w:color w:val="auto"/>
          <w:sz w:val="27"/>
          <w:szCs w:val="27"/>
        </w:rPr>
        <w:lastRenderedPageBreak/>
        <w:t>данных на архивные документы, сохранение их аутентичности, защита от н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санкционированных действий; перевод традиционного справочного аппарата (описей, каталогов, указателей) к фондам государственных архивов региона в электронную форму; </w:t>
      </w:r>
    </w:p>
    <w:p w14:paraId="57253062" w14:textId="77777777" w:rsidR="004858DC" w:rsidRPr="003C56A5" w:rsidRDefault="004858DC" w:rsidP="00422239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5) внедрение информационных технологий в архивную отрасль требует от архивистов  дополнительных знаний, повышения квалификации, профе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сиональной переподготовки.</w:t>
      </w:r>
    </w:p>
    <w:p w14:paraId="61367E92" w14:textId="77777777" w:rsidR="004858DC" w:rsidRPr="003C56A5" w:rsidRDefault="004858DC" w:rsidP="0015235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Период реализации государственной программы </w:t>
      </w:r>
      <w:r w:rsidR="002F7492">
        <w:rPr>
          <w:sz w:val="27"/>
          <w:szCs w:val="27"/>
          <w:lang w:eastAsia="ru-RU"/>
        </w:rPr>
        <w:t xml:space="preserve">- </w:t>
      </w:r>
      <w:r w:rsidRPr="003C56A5">
        <w:rPr>
          <w:sz w:val="27"/>
          <w:szCs w:val="27"/>
          <w:lang w:eastAsia="ru-RU"/>
        </w:rPr>
        <w:t>с 2014 по 2020 годы.</w:t>
      </w:r>
    </w:p>
    <w:p w14:paraId="76E6065C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>мероприятий, предусмотренных государственной програ</w:t>
      </w:r>
      <w:r w:rsidRPr="003C56A5">
        <w:rPr>
          <w:sz w:val="27"/>
          <w:szCs w:val="27"/>
        </w:rPr>
        <w:t>м</w:t>
      </w:r>
      <w:r w:rsidRPr="003C56A5">
        <w:rPr>
          <w:sz w:val="27"/>
          <w:szCs w:val="27"/>
        </w:rPr>
        <w:t xml:space="preserve">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23E490CD" w14:textId="77777777" w:rsidR="004858DC" w:rsidRPr="003C56A5" w:rsidRDefault="004858DC" w:rsidP="003C1ED3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ные условия для функционирования</w:t>
      </w:r>
      <w:r w:rsidRPr="003C56A5">
        <w:rPr>
          <w:sz w:val="27"/>
          <w:szCs w:val="27"/>
        </w:rPr>
        <w:t xml:space="preserve"> государственных архивов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сти;</w:t>
      </w:r>
    </w:p>
    <w:p w14:paraId="65D35564" w14:textId="77777777" w:rsidR="004858DC" w:rsidRPr="003C56A5" w:rsidRDefault="004858DC" w:rsidP="005E7529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 документов Архивного фонда Курской области и иных архивных документов, хранящихся в государственных архивах Курской области, оптимальными (нормативными) условиями, обеспечивающими их постоянное (вечное) и долговременное хранение;</w:t>
      </w:r>
    </w:p>
    <w:p w14:paraId="282B43FE" w14:textId="77777777" w:rsidR="004858DC" w:rsidRPr="003C56A5" w:rsidRDefault="004858DC" w:rsidP="00BB1740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здания государственных архивов Курской области автом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тическими системами  пожаротушения и на 100 % средствами пожарной бе</w:t>
      </w:r>
      <w:r w:rsidRPr="003C56A5">
        <w:rPr>
          <w:sz w:val="27"/>
          <w:szCs w:val="27"/>
          <w:lang w:eastAsia="ru-RU"/>
        </w:rPr>
        <w:t>з</w:t>
      </w:r>
      <w:r w:rsidRPr="003C56A5">
        <w:rPr>
          <w:sz w:val="27"/>
          <w:szCs w:val="27"/>
          <w:lang w:eastAsia="ru-RU"/>
        </w:rPr>
        <w:t>опасности;</w:t>
      </w:r>
    </w:p>
    <w:p w14:paraId="3F43F4C6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документов,  обеспеченных специальными средствами хранения;</w:t>
      </w:r>
    </w:p>
    <w:p w14:paraId="183B2480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в том числе рассекреченных, инт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грированных в общероссийское информационное пространство;</w:t>
      </w:r>
    </w:p>
    <w:p w14:paraId="1C7DA533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 и поисково-справочных средств к ней (описей, каталогов), переведенных в электронный вид 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ступных пользователям в режиме онлайн;</w:t>
      </w:r>
    </w:p>
    <w:p w14:paraId="3A4F70B9" w14:textId="77777777" w:rsidR="004858DC" w:rsidRPr="003C56A5" w:rsidRDefault="004858DC" w:rsidP="003C1ED3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области;</w:t>
      </w:r>
    </w:p>
    <w:p w14:paraId="6B4CEE4B" w14:textId="77777777" w:rsidR="004858DC" w:rsidRPr="003C56A5" w:rsidRDefault="004858DC" w:rsidP="003C1ED3">
      <w:pPr>
        <w:pStyle w:val="ConsPlusCell"/>
        <w:numPr>
          <w:ilvl w:val="0"/>
          <w:numId w:val="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3C56A5">
        <w:rPr>
          <w:rFonts w:ascii="Times New Roman" w:hAnsi="Times New Roman" w:cs="Times New Roman"/>
          <w:sz w:val="27"/>
          <w:szCs w:val="27"/>
        </w:rPr>
        <w:t xml:space="preserve">обеспечить увеличение количества работников </w:t>
      </w:r>
      <w:proofErr w:type="spellStart"/>
      <w:r w:rsidRPr="003C56A5">
        <w:rPr>
          <w:rFonts w:ascii="Times New Roman" w:hAnsi="Times New Roman" w:cs="Times New Roman"/>
          <w:sz w:val="27"/>
          <w:szCs w:val="27"/>
        </w:rPr>
        <w:t>архивуправления</w:t>
      </w:r>
      <w:proofErr w:type="spellEnd"/>
      <w:r w:rsidRPr="003C56A5">
        <w:rPr>
          <w:rFonts w:ascii="Times New Roman" w:hAnsi="Times New Roman" w:cs="Times New Roman"/>
          <w:sz w:val="27"/>
          <w:szCs w:val="27"/>
        </w:rPr>
        <w:t xml:space="preserve"> Ку</w:t>
      </w:r>
      <w:r w:rsidRPr="003C56A5">
        <w:rPr>
          <w:rFonts w:ascii="Times New Roman" w:hAnsi="Times New Roman" w:cs="Times New Roman"/>
          <w:sz w:val="27"/>
          <w:szCs w:val="27"/>
        </w:rPr>
        <w:t>р</w:t>
      </w:r>
      <w:r w:rsidRPr="003C56A5">
        <w:rPr>
          <w:rFonts w:ascii="Times New Roman" w:hAnsi="Times New Roman" w:cs="Times New Roman"/>
          <w:sz w:val="27"/>
          <w:szCs w:val="27"/>
        </w:rPr>
        <w:t>ской области и подведомственных ему государственных архивов, повыси</w:t>
      </w:r>
      <w:r w:rsidRPr="003C56A5">
        <w:rPr>
          <w:rFonts w:ascii="Times New Roman" w:hAnsi="Times New Roman" w:cs="Times New Roman"/>
          <w:sz w:val="27"/>
          <w:szCs w:val="27"/>
        </w:rPr>
        <w:t>в</w:t>
      </w:r>
      <w:r w:rsidRPr="003C56A5">
        <w:rPr>
          <w:rFonts w:ascii="Times New Roman" w:hAnsi="Times New Roman" w:cs="Times New Roman"/>
          <w:sz w:val="27"/>
          <w:szCs w:val="27"/>
        </w:rPr>
        <w:t>ших свою квалификацию, прошедших профессиональную переподготовку.</w:t>
      </w:r>
    </w:p>
    <w:p w14:paraId="50A1F70F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  <w:bookmarkStart w:id="0" w:name="200"/>
      <w:bookmarkEnd w:id="0"/>
    </w:p>
    <w:p w14:paraId="408B248C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II. Приоритеты государственной политики в сфере реализации госуда</w:t>
      </w:r>
      <w:r w:rsidRPr="003C56A5">
        <w:rPr>
          <w:b/>
          <w:bCs/>
          <w:sz w:val="27"/>
          <w:szCs w:val="27"/>
          <w:lang w:eastAsia="ru-RU"/>
        </w:rPr>
        <w:t>р</w:t>
      </w:r>
      <w:r w:rsidRPr="003C56A5">
        <w:rPr>
          <w:b/>
          <w:bCs/>
          <w:sz w:val="27"/>
          <w:szCs w:val="27"/>
          <w:lang w:eastAsia="ru-RU"/>
        </w:rPr>
        <w:t>ственной  программы, цели, задачи  и показатели (индикаторы) дост</w:t>
      </w:r>
      <w:r w:rsidRPr="003C56A5">
        <w:rPr>
          <w:b/>
          <w:bCs/>
          <w:sz w:val="27"/>
          <w:szCs w:val="27"/>
          <w:lang w:eastAsia="ru-RU"/>
        </w:rPr>
        <w:t>и</w:t>
      </w:r>
      <w:r w:rsidRPr="003C56A5">
        <w:rPr>
          <w:b/>
          <w:bCs/>
          <w:sz w:val="27"/>
          <w:szCs w:val="27"/>
          <w:lang w:eastAsia="ru-RU"/>
        </w:rPr>
        <w:t>жения целей и решения задач, описание основных  ожидаемых  конечных  результатов государственной программы, сроков и этапов  реализации государственной программы</w:t>
      </w:r>
    </w:p>
    <w:p w14:paraId="67B52BD3" w14:textId="77777777" w:rsidR="004858DC" w:rsidRPr="003C56A5" w:rsidRDefault="004858DC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06FE39C6" w14:textId="741D8A9E" w:rsidR="004858DC" w:rsidRPr="003C56A5" w:rsidRDefault="004858DC" w:rsidP="00021EF2">
      <w:pPr>
        <w:pStyle w:val="Default"/>
        <w:ind w:firstLine="709"/>
        <w:jc w:val="both"/>
        <w:rPr>
          <w:color w:val="auto"/>
          <w:sz w:val="27"/>
          <w:szCs w:val="27"/>
        </w:rPr>
      </w:pPr>
      <w:proofErr w:type="gramStart"/>
      <w:r w:rsidRPr="003C56A5">
        <w:rPr>
          <w:color w:val="auto"/>
          <w:sz w:val="27"/>
          <w:szCs w:val="27"/>
        </w:rPr>
        <w:t>Цели и задачи государственной программы разработаны на основе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оритетов государственной политики в области архивного дела, определенных </w:t>
      </w:r>
      <w:hyperlink r:id="rId9" w:anchor="1000" w:history="1">
        <w:r w:rsidRPr="003C56A5">
          <w:rPr>
            <w:sz w:val="27"/>
            <w:szCs w:val="27"/>
          </w:rPr>
          <w:t>Концепцией</w:t>
        </w:r>
      </w:hyperlink>
      <w:r w:rsidRPr="003C56A5">
        <w:rPr>
          <w:sz w:val="27"/>
          <w:szCs w:val="27"/>
        </w:rPr>
        <w:t> долгосрочного социально-экономического развития Российской Федерации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на</w:t>
      </w:r>
      <w:r w:rsidR="009E49E6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период</w:t>
      </w:r>
      <w:r w:rsidR="009E49E6">
        <w:rPr>
          <w:sz w:val="27"/>
          <w:szCs w:val="27"/>
        </w:rPr>
        <w:t xml:space="preserve"> </w:t>
      </w:r>
      <w:r w:rsidR="00021EF2">
        <w:rPr>
          <w:sz w:val="27"/>
          <w:szCs w:val="27"/>
        </w:rPr>
        <w:t>д</w:t>
      </w:r>
      <w:r w:rsidRPr="003C56A5">
        <w:rPr>
          <w:sz w:val="27"/>
          <w:szCs w:val="27"/>
        </w:rPr>
        <w:t>о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2020 года,</w:t>
      </w:r>
      <w:r w:rsidR="00021EF2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утвержде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ной </w:t>
      </w:r>
      <w:hyperlink r:id="rId10" w:history="1">
        <w:r w:rsidRPr="003C56A5">
          <w:rPr>
            <w:sz w:val="27"/>
            <w:szCs w:val="27"/>
          </w:rPr>
          <w:t>распоряжением</w:t>
        </w:r>
      </w:hyperlink>
      <w:r w:rsidRPr="003C56A5">
        <w:rPr>
          <w:sz w:val="27"/>
          <w:szCs w:val="27"/>
        </w:rPr>
        <w:t xml:space="preserve"> Правительства Российской Федерации от 17 ноября 2008 г.  № 1662-р, </w:t>
      </w:r>
      <w:r w:rsidRPr="003C56A5">
        <w:rPr>
          <w:color w:val="auto"/>
          <w:sz w:val="27"/>
          <w:szCs w:val="27"/>
        </w:rPr>
        <w:t xml:space="preserve">Стратегией социально-экономического развития </w:t>
      </w:r>
      <w:r w:rsidRPr="003C56A5">
        <w:rPr>
          <w:sz w:val="27"/>
          <w:szCs w:val="27"/>
        </w:rPr>
        <w:t>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 на период до 2020 года, одобренной постановлением Курской областной </w:t>
      </w:r>
      <w:r w:rsidRPr="003C56A5">
        <w:rPr>
          <w:sz w:val="27"/>
          <w:szCs w:val="27"/>
        </w:rPr>
        <w:lastRenderedPageBreak/>
        <w:t>Думы от 24 мая 2007 г. № 381-IV ОД</w:t>
      </w:r>
      <w:proofErr w:type="gramEnd"/>
      <w:r w:rsidRPr="003C56A5">
        <w:rPr>
          <w:spacing w:val="-2"/>
          <w:sz w:val="27"/>
          <w:szCs w:val="27"/>
        </w:rPr>
        <w:t xml:space="preserve">. </w:t>
      </w:r>
      <w:r w:rsidRPr="003C56A5">
        <w:rPr>
          <w:color w:val="auto"/>
          <w:sz w:val="27"/>
          <w:szCs w:val="27"/>
        </w:rPr>
        <w:t>Основной целью государственной п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литики Курской области непосредс</w:t>
      </w:r>
      <w:r w:rsidR="002F7492">
        <w:rPr>
          <w:color w:val="auto"/>
          <w:sz w:val="27"/>
          <w:szCs w:val="27"/>
        </w:rPr>
        <w:t>твенно в области архивного дела</w:t>
      </w:r>
      <w:r w:rsidRPr="003C56A5">
        <w:rPr>
          <w:color w:val="auto"/>
          <w:sz w:val="27"/>
          <w:szCs w:val="27"/>
        </w:rPr>
        <w:t xml:space="preserve"> является создание эффективной системы организации хранения, комплектования, уч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 xml:space="preserve">та и использования документов Архивного фонда Курской области и иных архивных документов в интересах граждан, общества и государства. </w:t>
      </w:r>
    </w:p>
    <w:p w14:paraId="72D29E39" w14:textId="77777777" w:rsidR="004858DC" w:rsidRPr="003C56A5" w:rsidRDefault="004858DC" w:rsidP="008E109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Поскольку Архивный фонд Курской области является неотъемлемой частью культурного наследия, при разработке целей и задач государственной программы учитывались приоритеты в области культуры, определенные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ударственной программой Российской Федерации «Развитие культуры и 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ризма» на 2013-202</w:t>
      </w:r>
      <w:r w:rsidR="00E63FCA">
        <w:rPr>
          <w:sz w:val="27"/>
          <w:szCs w:val="27"/>
        </w:rPr>
        <w:t>0 годы (утверждена постановлением</w:t>
      </w:r>
      <w:r w:rsidRPr="003C56A5">
        <w:rPr>
          <w:sz w:val="27"/>
          <w:szCs w:val="27"/>
        </w:rPr>
        <w:t xml:space="preserve"> Правительства Ро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сийской Федера</w:t>
      </w:r>
      <w:r w:rsidR="00E63FCA">
        <w:rPr>
          <w:sz w:val="27"/>
          <w:szCs w:val="27"/>
        </w:rPr>
        <w:t>ции от 15 апреля 2014 г. № 317</w:t>
      </w:r>
      <w:r w:rsidRPr="003C56A5">
        <w:rPr>
          <w:sz w:val="27"/>
          <w:szCs w:val="27"/>
        </w:rPr>
        <w:t>), федеральной целевой 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граммой «Культура России (2012-2018 годы)» (утверждена постановлением Правительства Росси</w:t>
      </w:r>
      <w:r w:rsidR="00E63FCA">
        <w:rPr>
          <w:sz w:val="27"/>
          <w:szCs w:val="27"/>
        </w:rPr>
        <w:t xml:space="preserve">йской Федерации от </w:t>
      </w:r>
      <w:r w:rsidRPr="003C56A5">
        <w:rPr>
          <w:sz w:val="27"/>
          <w:szCs w:val="27"/>
        </w:rPr>
        <w:t xml:space="preserve">3 марта 2012 г. № 186). </w:t>
      </w:r>
    </w:p>
    <w:p w14:paraId="12554D95" w14:textId="77777777" w:rsidR="004858DC" w:rsidRPr="003C56A5" w:rsidRDefault="004858DC" w:rsidP="008E109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архивных документов. Для реализации поставленных задач в этом направлении учитывались приоритеты государственной политики, опред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ленные Стратегией развития информационного общества в Российской Фед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рации (утверждена Пре</w:t>
      </w:r>
      <w:r w:rsidR="00E63FCA">
        <w:rPr>
          <w:sz w:val="27"/>
          <w:szCs w:val="27"/>
        </w:rPr>
        <w:t xml:space="preserve">зидентом Российской Федерации  </w:t>
      </w:r>
      <w:r w:rsidRPr="003C56A5">
        <w:rPr>
          <w:sz w:val="27"/>
          <w:szCs w:val="27"/>
        </w:rPr>
        <w:t>7 февраля 20</w:t>
      </w:r>
      <w:r w:rsidR="00E63FCA">
        <w:rPr>
          <w:sz w:val="27"/>
          <w:szCs w:val="27"/>
        </w:rPr>
        <w:t>08 г.  № Пр-212), Концепцией развития механизмов</w:t>
      </w:r>
      <w:r w:rsidR="00523A30">
        <w:rPr>
          <w:sz w:val="27"/>
          <w:szCs w:val="27"/>
        </w:rPr>
        <w:t xml:space="preserve"> предоставления государственных и муниципальных услуг в электронном виде (утверждена распоряжением Правительства Российской Федерации от 25 декабря 2013 г. № 2516-р).</w:t>
      </w:r>
    </w:p>
    <w:p w14:paraId="5E25A53C" w14:textId="77777777" w:rsidR="004858DC" w:rsidRPr="003C56A5" w:rsidRDefault="004858DC" w:rsidP="006158CC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государственной программы является  создание эффективной системы </w:t>
      </w:r>
      <w:r w:rsidRPr="003C56A5">
        <w:rPr>
          <w:sz w:val="27"/>
          <w:szCs w:val="27"/>
          <w:lang w:eastAsia="ru-RU"/>
        </w:rPr>
        <w:t>организации хранения, комплектования, учета и использования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кументов Архивного фонда Курской области и иных архивных документов в соответствии с законодательством Российской  Федерации в интересах гра</w:t>
      </w:r>
      <w:r w:rsidRPr="003C56A5">
        <w:rPr>
          <w:sz w:val="27"/>
          <w:szCs w:val="27"/>
          <w:lang w:eastAsia="ru-RU"/>
        </w:rPr>
        <w:t>ж</w:t>
      </w:r>
      <w:r w:rsidRPr="003C56A5">
        <w:rPr>
          <w:sz w:val="27"/>
          <w:szCs w:val="27"/>
          <w:lang w:eastAsia="ru-RU"/>
        </w:rPr>
        <w:t>дан, общества и государства.</w:t>
      </w:r>
    </w:p>
    <w:p w14:paraId="7F2A9CF0" w14:textId="77777777" w:rsidR="004858DC" w:rsidRPr="003C56A5" w:rsidRDefault="004858DC" w:rsidP="00FA4D22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Для достижения поставленной цели в рамках реализации 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ственной программы планируется решение следующих задач: </w:t>
      </w:r>
    </w:p>
    <w:p w14:paraId="02041632" w14:textId="77777777" w:rsidR="004858DC" w:rsidRPr="003C56A5" w:rsidRDefault="004858DC" w:rsidP="0091156B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1) </w:t>
      </w:r>
      <w:r w:rsidR="00907682">
        <w:rPr>
          <w:sz w:val="27"/>
          <w:szCs w:val="27"/>
        </w:rPr>
        <w:t>обеспечение сохранности</w:t>
      </w:r>
      <w:r w:rsidR="00855DA4">
        <w:rPr>
          <w:sz w:val="27"/>
          <w:szCs w:val="27"/>
        </w:rPr>
        <w:t xml:space="preserve">, </w:t>
      </w:r>
      <w:r w:rsidR="00855DA4" w:rsidRPr="0064255A">
        <w:rPr>
          <w:sz w:val="27"/>
          <w:szCs w:val="27"/>
        </w:rPr>
        <w:t>комплектования и использования</w:t>
      </w:r>
      <w:r w:rsidR="00907682" w:rsidRPr="0064255A">
        <w:rPr>
          <w:sz w:val="27"/>
          <w:szCs w:val="27"/>
        </w:rPr>
        <w:t xml:space="preserve"> </w:t>
      </w:r>
      <w:r w:rsidRPr="0064255A">
        <w:rPr>
          <w:sz w:val="27"/>
          <w:szCs w:val="27"/>
        </w:rPr>
        <w:t>док</w:t>
      </w:r>
      <w:r w:rsidRPr="0064255A">
        <w:rPr>
          <w:sz w:val="27"/>
          <w:szCs w:val="27"/>
        </w:rPr>
        <w:t>у</w:t>
      </w:r>
      <w:r w:rsidRPr="0064255A">
        <w:rPr>
          <w:sz w:val="27"/>
          <w:szCs w:val="27"/>
        </w:rPr>
        <w:t>ментов</w:t>
      </w:r>
      <w:r w:rsidRPr="003C56A5">
        <w:rPr>
          <w:sz w:val="27"/>
          <w:szCs w:val="27"/>
        </w:rPr>
        <w:t xml:space="preserve"> Архивного фонда  Курской области и иных архивных документов; </w:t>
      </w:r>
    </w:p>
    <w:p w14:paraId="17FDA4AE" w14:textId="77777777" w:rsidR="004858DC" w:rsidRDefault="004858DC" w:rsidP="00855DA4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855DA4">
        <w:rPr>
          <w:sz w:val="27"/>
          <w:szCs w:val="27"/>
        </w:rPr>
        <w:t>2</w:t>
      </w:r>
      <w:r w:rsidRPr="003C56A5">
        <w:rPr>
          <w:sz w:val="27"/>
          <w:szCs w:val="27"/>
        </w:rPr>
        <w:t>) удовлетворение потребностей граждан на получение информации, содержащейся в документах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документах, хранящихся в государственных архивах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сти; </w:t>
      </w:r>
    </w:p>
    <w:p w14:paraId="5CE2DB02" w14:textId="77777777" w:rsidR="003A17BD" w:rsidRPr="003C56A5" w:rsidRDefault="003A17BD" w:rsidP="00855DA4">
      <w:pPr>
        <w:rPr>
          <w:sz w:val="27"/>
          <w:szCs w:val="27"/>
        </w:rPr>
      </w:pPr>
      <w:r>
        <w:rPr>
          <w:sz w:val="27"/>
          <w:szCs w:val="27"/>
        </w:rPr>
        <w:tab/>
        <w:t>3) внедрение информационных продуктов и технологий в архивную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расль Курской области с целью повышения качества и доступности  госуда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ственных услуг в сфере архивного дела, обеспечения доступа граждан к д</w:t>
      </w:r>
      <w:r>
        <w:rPr>
          <w:sz w:val="27"/>
          <w:szCs w:val="27"/>
        </w:rPr>
        <w:t>о</w:t>
      </w:r>
      <w:r>
        <w:rPr>
          <w:sz w:val="27"/>
          <w:szCs w:val="27"/>
        </w:rPr>
        <w:t>кументам Архивного фонда Курской области;</w:t>
      </w:r>
    </w:p>
    <w:p w14:paraId="2F23243C" w14:textId="77777777" w:rsidR="004858DC" w:rsidRPr="003C56A5" w:rsidRDefault="003A17BD" w:rsidP="00422239">
      <w:pPr>
        <w:pStyle w:val="Default"/>
        <w:numPr>
          <w:ilvl w:val="0"/>
          <w:numId w:val="10"/>
        </w:numPr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4</w:t>
      </w:r>
      <w:r w:rsidR="004858DC" w:rsidRPr="003C56A5">
        <w:rPr>
          <w:color w:val="auto"/>
          <w:sz w:val="27"/>
          <w:szCs w:val="27"/>
        </w:rPr>
        <w:t xml:space="preserve">) повышение эффективности системы управления архивным делом в Курской области. </w:t>
      </w:r>
    </w:p>
    <w:p w14:paraId="4C911C38" w14:textId="77777777" w:rsidR="004858DC" w:rsidRPr="003C56A5" w:rsidRDefault="004858DC" w:rsidP="00E67E86">
      <w:pPr>
        <w:shd w:val="clear" w:color="auto" w:fill="FFFFFF"/>
        <w:ind w:firstLine="720"/>
        <w:rPr>
          <w:sz w:val="27"/>
          <w:szCs w:val="27"/>
          <w:lang w:eastAsia="ru-RU"/>
        </w:rPr>
      </w:pPr>
      <w:bookmarkStart w:id="1" w:name="300"/>
      <w:bookmarkEnd w:id="1"/>
      <w:r w:rsidRPr="003C56A5">
        <w:rPr>
          <w:sz w:val="27"/>
          <w:szCs w:val="27"/>
          <w:lang w:eastAsia="ru-RU"/>
        </w:rPr>
        <w:t>Показатели (индикаторы) реализации государственной программы оц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ниваются в целом для государственной программы и по каждой из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грамм.</w:t>
      </w:r>
    </w:p>
    <w:p w14:paraId="6BBA4B04" w14:textId="77777777" w:rsidR="004858DC" w:rsidRPr="00623D19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>Общим показателем (индикатором) реализации государственной пр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граммы является  </w:t>
      </w:r>
      <w:r w:rsidR="00C54371" w:rsidRPr="00623D19">
        <w:rPr>
          <w:color w:val="000000"/>
          <w:sz w:val="27"/>
          <w:szCs w:val="27"/>
          <w:lang w:eastAsia="ru-RU"/>
        </w:rPr>
        <w:t xml:space="preserve">доля </w:t>
      </w:r>
      <w:r w:rsidRPr="00623D19">
        <w:rPr>
          <w:color w:val="000000"/>
          <w:sz w:val="27"/>
          <w:szCs w:val="27"/>
          <w:lang w:eastAsia="ru-RU"/>
        </w:rPr>
        <w:t xml:space="preserve"> государственных услуг в сфере архивного дела</w:t>
      </w:r>
      <w:r w:rsidR="002F7492">
        <w:rPr>
          <w:color w:val="000000"/>
          <w:sz w:val="27"/>
          <w:szCs w:val="27"/>
          <w:lang w:eastAsia="ru-RU"/>
        </w:rPr>
        <w:t>,</w:t>
      </w:r>
      <w:r w:rsidR="00C54371" w:rsidRPr="00623D19">
        <w:rPr>
          <w:color w:val="000000"/>
          <w:sz w:val="27"/>
          <w:szCs w:val="27"/>
          <w:lang w:eastAsia="ru-RU"/>
        </w:rPr>
        <w:t xml:space="preserve"> предоставленных</w:t>
      </w:r>
      <w:r w:rsidR="00AA56E0" w:rsidRPr="00623D19">
        <w:rPr>
          <w:color w:val="000000"/>
          <w:sz w:val="27"/>
          <w:szCs w:val="27"/>
          <w:lang w:eastAsia="ru-RU"/>
        </w:rPr>
        <w:t xml:space="preserve"> заявителям</w:t>
      </w:r>
      <w:r w:rsidRPr="00623D19">
        <w:rPr>
          <w:color w:val="000000"/>
          <w:sz w:val="27"/>
          <w:szCs w:val="27"/>
          <w:lang w:eastAsia="ru-RU"/>
        </w:rPr>
        <w:t xml:space="preserve"> в установленные законодательством сроки</w:t>
      </w:r>
      <w:r w:rsidR="00AA56E0" w:rsidRPr="00623D19">
        <w:rPr>
          <w:color w:val="000000"/>
          <w:sz w:val="27"/>
          <w:szCs w:val="27"/>
          <w:lang w:eastAsia="ru-RU"/>
        </w:rPr>
        <w:t>,</w:t>
      </w:r>
      <w:r w:rsidRPr="00623D19">
        <w:rPr>
          <w:color w:val="000000"/>
          <w:sz w:val="27"/>
          <w:szCs w:val="27"/>
          <w:lang w:eastAsia="ru-RU"/>
        </w:rPr>
        <w:t xml:space="preserve"> от общего количества предоставленных государственных услуг в сфере архи</w:t>
      </w:r>
      <w:r w:rsidRPr="00623D19">
        <w:rPr>
          <w:color w:val="000000"/>
          <w:sz w:val="27"/>
          <w:szCs w:val="27"/>
          <w:lang w:eastAsia="ru-RU"/>
        </w:rPr>
        <w:t>в</w:t>
      </w:r>
      <w:r w:rsidRPr="00623D19">
        <w:rPr>
          <w:color w:val="000000"/>
          <w:sz w:val="27"/>
          <w:szCs w:val="27"/>
          <w:lang w:eastAsia="ru-RU"/>
        </w:rPr>
        <w:t>ного дела.</w:t>
      </w:r>
    </w:p>
    <w:p w14:paraId="0A40E9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Данный показатель направлен на повышение уровня удовлетворенн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сти  граждан качеством предоставления государственных услуг. Показатель установлен  в целях реализации Указа През</w:t>
      </w:r>
      <w:r w:rsidR="00523A30">
        <w:rPr>
          <w:color w:val="000000"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color w:val="000000"/>
          <w:sz w:val="27"/>
          <w:szCs w:val="27"/>
          <w:lang w:eastAsia="ru-RU"/>
        </w:rPr>
        <w:t>7 мая 2012 г. № 601 «Об основных направлениях совершенствования системы государственного управления», которым поставлена задача по достижению уровня удовлетворенности граждан Российской Федерации качеством пред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 xml:space="preserve">ставления государственных и муниципальных услуг к 2018 году не менее </w:t>
      </w:r>
      <w:r w:rsidR="00D465AC">
        <w:rPr>
          <w:color w:val="000000"/>
          <w:sz w:val="27"/>
          <w:szCs w:val="27"/>
          <w:lang w:eastAsia="ru-RU"/>
        </w:rPr>
        <w:t xml:space="preserve">     </w:t>
      </w:r>
      <w:r w:rsidRPr="003C56A5">
        <w:rPr>
          <w:color w:val="000000"/>
          <w:sz w:val="27"/>
          <w:szCs w:val="27"/>
          <w:lang w:eastAsia="ru-RU"/>
        </w:rPr>
        <w:t>90 %.</w:t>
      </w:r>
    </w:p>
    <w:p w14:paraId="378D0142" w14:textId="77777777" w:rsidR="004858DC" w:rsidRPr="003C56A5" w:rsidRDefault="004858DC" w:rsidP="004059E1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 w:rsidRPr="003C56A5">
        <w:rPr>
          <w:sz w:val="27"/>
          <w:szCs w:val="27"/>
        </w:rPr>
        <w:t>Целевые показатели (индикаторы) государственной программы соо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ветствуют приоритетам, целям и задачам  государственной программы.</w:t>
      </w:r>
    </w:p>
    <w:p w14:paraId="13B40478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Плановые значения целевых индикаторов и показателей, характериз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ющих эффективность реализации мероприятий  государственной программы и входящих в ее состав подпрограмм, приведены в </w:t>
      </w:r>
      <w:hyperlink r:id="rId11" w:anchor="1100" w:history="1">
        <w:r w:rsidRPr="003C56A5">
          <w:rPr>
            <w:sz w:val="27"/>
            <w:szCs w:val="27"/>
            <w:lang w:eastAsia="ru-RU"/>
          </w:rPr>
          <w:t>приложении № 1</w:t>
        </w:r>
      </w:hyperlink>
      <w:r w:rsidRPr="003C56A5">
        <w:rPr>
          <w:sz w:val="27"/>
          <w:szCs w:val="27"/>
          <w:lang w:eastAsia="ru-RU"/>
        </w:rPr>
        <w:t> </w:t>
      </w:r>
      <w:r w:rsidRPr="003C56A5">
        <w:rPr>
          <w:color w:val="000000"/>
          <w:sz w:val="27"/>
          <w:szCs w:val="27"/>
          <w:lang w:eastAsia="ru-RU"/>
        </w:rPr>
        <w:t>к  наст</w:t>
      </w:r>
      <w:r w:rsidRPr="003C56A5">
        <w:rPr>
          <w:color w:val="000000"/>
          <w:sz w:val="27"/>
          <w:szCs w:val="27"/>
          <w:lang w:eastAsia="ru-RU"/>
        </w:rPr>
        <w:t>о</w:t>
      </w:r>
      <w:r w:rsidRPr="003C56A5">
        <w:rPr>
          <w:color w:val="000000"/>
          <w:sz w:val="27"/>
          <w:szCs w:val="27"/>
          <w:lang w:eastAsia="ru-RU"/>
        </w:rPr>
        <w:t>ящей  государственной программе.</w:t>
      </w:r>
    </w:p>
    <w:p w14:paraId="3581D087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Значения показателей по годам реализации государственной программы будут достигнуты при сохранении запланированного уровня финансиров</w:t>
      </w:r>
      <w:r w:rsidRPr="003C56A5">
        <w:rPr>
          <w:color w:val="000000"/>
          <w:sz w:val="27"/>
          <w:szCs w:val="27"/>
          <w:lang w:eastAsia="ru-RU"/>
        </w:rPr>
        <w:t>а</w:t>
      </w:r>
      <w:r w:rsidRPr="003C56A5">
        <w:rPr>
          <w:color w:val="000000"/>
          <w:sz w:val="27"/>
          <w:szCs w:val="27"/>
          <w:lang w:eastAsia="ru-RU"/>
        </w:rPr>
        <w:t>ния.</w:t>
      </w:r>
    </w:p>
    <w:p w14:paraId="330720D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>Ожидаемыми конечными результатами  государственной программы являются:</w:t>
      </w:r>
    </w:p>
    <w:p w14:paraId="527AD499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1) повышение уровня безопасности документов Архивного фонда Ку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ской области за счет модернизации материально-технической базы госуда</w:t>
      </w:r>
      <w:r w:rsidRPr="003C56A5">
        <w:rPr>
          <w:color w:val="000000"/>
          <w:sz w:val="27"/>
          <w:szCs w:val="27"/>
          <w:lang w:eastAsia="ru-RU"/>
        </w:rPr>
        <w:t>р</w:t>
      </w:r>
      <w:r w:rsidRPr="003C56A5">
        <w:rPr>
          <w:color w:val="000000"/>
          <w:sz w:val="27"/>
          <w:szCs w:val="27"/>
          <w:lang w:eastAsia="ru-RU"/>
        </w:rPr>
        <w:t>ственных и муниципальных архивов Курской области;</w:t>
      </w:r>
    </w:p>
    <w:p w14:paraId="5800E886" w14:textId="77777777" w:rsidR="004858DC" w:rsidRPr="003C56A5" w:rsidRDefault="004858DC" w:rsidP="00E53304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2</w:t>
      </w:r>
      <w:r w:rsidRPr="006F596B">
        <w:rPr>
          <w:sz w:val="27"/>
          <w:szCs w:val="27"/>
          <w:lang w:eastAsia="ru-RU"/>
        </w:rPr>
        <w:t xml:space="preserve">) </w:t>
      </w:r>
      <w:r w:rsidR="00252979" w:rsidRPr="006F596B">
        <w:rPr>
          <w:sz w:val="27"/>
          <w:szCs w:val="27"/>
          <w:lang w:eastAsia="ru-RU"/>
        </w:rPr>
        <w:t>включение 67</w:t>
      </w:r>
      <w:r w:rsidRPr="006F596B">
        <w:rPr>
          <w:sz w:val="27"/>
          <w:szCs w:val="27"/>
          <w:lang w:eastAsia="ru-RU"/>
        </w:rPr>
        <w:t xml:space="preserve"> %  архивных дел</w:t>
      </w:r>
      <w:r w:rsidRPr="003C56A5">
        <w:rPr>
          <w:color w:val="000000"/>
          <w:sz w:val="27"/>
          <w:szCs w:val="27"/>
          <w:lang w:eastAsia="ru-RU"/>
        </w:rPr>
        <w:t>, хранящихся в государственных и м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ниципальных архивах Курской области, в автоматизированную  систему це</w:t>
      </w:r>
      <w:r w:rsidRPr="003C56A5">
        <w:rPr>
          <w:color w:val="000000"/>
          <w:sz w:val="27"/>
          <w:szCs w:val="27"/>
          <w:lang w:eastAsia="ru-RU"/>
        </w:rPr>
        <w:t>н</w:t>
      </w:r>
      <w:r w:rsidRPr="003C56A5">
        <w:rPr>
          <w:color w:val="000000"/>
          <w:sz w:val="27"/>
          <w:szCs w:val="27"/>
          <w:lang w:eastAsia="ru-RU"/>
        </w:rPr>
        <w:t>трализованного государственного учета;</w:t>
      </w:r>
    </w:p>
    <w:p w14:paraId="03F3432A" w14:textId="77777777" w:rsidR="004858DC" w:rsidRPr="003C56A5" w:rsidRDefault="004858DC" w:rsidP="00D53C54">
      <w:pPr>
        <w:pStyle w:val="Default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ab/>
        <w:t>3) пополнение Архивного фонда  Курской области документами, во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требованными в исторической перспективе; </w:t>
      </w:r>
    </w:p>
    <w:p w14:paraId="1BBE4685" w14:textId="77777777" w:rsidR="004858DC" w:rsidRPr="003C56A5" w:rsidRDefault="004858DC" w:rsidP="00FB408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4) </w:t>
      </w:r>
      <w:r w:rsidRPr="003C56A5">
        <w:rPr>
          <w:sz w:val="27"/>
          <w:szCs w:val="27"/>
          <w:lang w:eastAsia="ru-RU"/>
        </w:rPr>
        <w:t>уменьшение до 10,5 % доли документов Архивного фонда Курской области, хранящихся сверх установленных законодательством сроков их вр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менного хранения в организациях – источниках комплектования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 xml:space="preserve">ственных и муниципальных архивов Курской области; </w:t>
      </w:r>
    </w:p>
    <w:p w14:paraId="6FEE601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5) повышение доступности и качества предоставления государственных услуг в области архивного дела; </w:t>
      </w:r>
    </w:p>
    <w:p w14:paraId="0617BE58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6) повышение оперативности исполнения запросов пользователей по архивным документам для обеспечения гарантий их конституционных прав; </w:t>
      </w:r>
    </w:p>
    <w:p w14:paraId="188A811E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7) обеспечение удаленного доступа пользователей к электронным 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 xml:space="preserve">пиям документов Архивного фонда  Курской области через сеть «Интернет»; </w:t>
      </w:r>
    </w:p>
    <w:p w14:paraId="5DB607E2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8)  формирование духовности и патриотизма граждан Курской области через пропаганду и популяризацию документов Архивного фонда Курской области; </w:t>
      </w:r>
    </w:p>
    <w:p w14:paraId="0BFD8DDC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lastRenderedPageBreak/>
        <w:t xml:space="preserve">9)  укрепление кадрового потенциала архивной отрасли, повышение профессионального уровня и творческой активности работников; </w:t>
      </w:r>
    </w:p>
    <w:p w14:paraId="4D6F4AAD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10) повышение эффективности системы государственного управления архивным делом в  Курской области. </w:t>
      </w:r>
    </w:p>
    <w:p w14:paraId="7A87085A" w14:textId="77777777" w:rsidR="004858DC" w:rsidRPr="003C56A5" w:rsidRDefault="004858DC" w:rsidP="00422239">
      <w:pPr>
        <w:pStyle w:val="Default"/>
        <w:numPr>
          <w:ilvl w:val="0"/>
          <w:numId w:val="11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Развернутая характеристика ожидаемых конечных результатов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дарственной программы приводится в подпрограммах, включенных в гос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дарственную программу.</w:t>
      </w:r>
    </w:p>
    <w:p w14:paraId="33B87E04" w14:textId="77777777" w:rsidR="004858DC" w:rsidRPr="003C56A5" w:rsidRDefault="004858DC" w:rsidP="00081E1B">
      <w:pPr>
        <w:ind w:firstLine="546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ab/>
        <w:t xml:space="preserve">Государственная программа реализуется в один этап  </w:t>
      </w:r>
      <w:r w:rsidR="008B12DB">
        <w:rPr>
          <w:color w:val="000000"/>
          <w:sz w:val="27"/>
          <w:szCs w:val="27"/>
          <w:lang w:eastAsia="ru-RU"/>
        </w:rPr>
        <w:t>в 2014-2020 годах</w:t>
      </w:r>
      <w:r w:rsidRPr="003C56A5">
        <w:rPr>
          <w:color w:val="000000"/>
          <w:sz w:val="27"/>
          <w:szCs w:val="27"/>
          <w:lang w:eastAsia="ru-RU"/>
        </w:rPr>
        <w:t xml:space="preserve">. </w:t>
      </w:r>
    </w:p>
    <w:p w14:paraId="0BC97DFE" w14:textId="77777777" w:rsidR="004858DC" w:rsidRPr="003C56A5" w:rsidRDefault="004858DC" w:rsidP="00D0474F">
      <w:pPr>
        <w:rPr>
          <w:color w:val="000000"/>
          <w:sz w:val="27"/>
          <w:szCs w:val="27"/>
          <w:lang w:eastAsia="ru-RU"/>
        </w:rPr>
      </w:pPr>
    </w:p>
    <w:p w14:paraId="6F54494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I</w:t>
      </w:r>
      <w:r w:rsidRPr="003C56A5">
        <w:rPr>
          <w:b/>
          <w:bCs/>
          <w:sz w:val="27"/>
          <w:szCs w:val="27"/>
          <w:lang w:val="en-US" w:eastAsia="ru-RU"/>
        </w:rPr>
        <w:t>II</w:t>
      </w:r>
      <w:r w:rsidRPr="003C56A5">
        <w:rPr>
          <w:b/>
          <w:bCs/>
          <w:sz w:val="27"/>
          <w:szCs w:val="27"/>
          <w:lang w:eastAsia="ru-RU"/>
        </w:rPr>
        <w:t xml:space="preserve">. Сведения о показателях и индикаторах государственной </w:t>
      </w:r>
    </w:p>
    <w:p w14:paraId="28CA0AA9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программы</w:t>
      </w:r>
    </w:p>
    <w:p w14:paraId="3129E07E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92769C5" w14:textId="77777777" w:rsidR="004858DC" w:rsidRPr="003C56A5" w:rsidRDefault="004858DC" w:rsidP="003075DD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Состав целевых показателей  и индикаторов государственной програ</w:t>
      </w:r>
      <w:r w:rsidRPr="003C56A5">
        <w:rPr>
          <w:bCs/>
          <w:sz w:val="27"/>
          <w:szCs w:val="27"/>
          <w:lang w:eastAsia="ru-RU"/>
        </w:rPr>
        <w:t>м</w:t>
      </w:r>
      <w:r w:rsidRPr="003C56A5">
        <w:rPr>
          <w:bCs/>
          <w:sz w:val="27"/>
          <w:szCs w:val="27"/>
          <w:lang w:eastAsia="ru-RU"/>
        </w:rPr>
        <w:t>мы и ее подпрограмм определен с учетом:</w:t>
      </w:r>
    </w:p>
    <w:p w14:paraId="1375DC09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1) Указа През</w:t>
      </w:r>
      <w:r w:rsidR="00E20EF4">
        <w:rPr>
          <w:bCs/>
          <w:sz w:val="27"/>
          <w:szCs w:val="27"/>
          <w:lang w:eastAsia="ru-RU"/>
        </w:rPr>
        <w:t xml:space="preserve">идента Российской Федерации от </w:t>
      </w:r>
      <w:r w:rsidRPr="003C56A5">
        <w:rPr>
          <w:bCs/>
          <w:sz w:val="27"/>
          <w:szCs w:val="27"/>
          <w:lang w:eastAsia="ru-RU"/>
        </w:rPr>
        <w:t>7 мая 2012 г. № 601 «Об основных направлениях  совершенствования системы государственного управления»;</w:t>
      </w:r>
    </w:p>
    <w:p w14:paraId="4D771A36" w14:textId="77777777" w:rsidR="004858DC" w:rsidRPr="003C56A5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2) Государственной программы Российской Федерации «Развитие кул</w:t>
      </w:r>
      <w:r w:rsidRPr="003C56A5">
        <w:rPr>
          <w:bCs/>
          <w:sz w:val="27"/>
          <w:szCs w:val="27"/>
          <w:lang w:eastAsia="ru-RU"/>
        </w:rPr>
        <w:t>ь</w:t>
      </w:r>
      <w:r w:rsidRPr="003C56A5">
        <w:rPr>
          <w:bCs/>
          <w:sz w:val="27"/>
          <w:szCs w:val="27"/>
          <w:lang w:eastAsia="ru-RU"/>
        </w:rPr>
        <w:t xml:space="preserve">туры и туризма» на 2013 – 2020 </w:t>
      </w:r>
      <w:r w:rsidR="00E20EF4">
        <w:rPr>
          <w:bCs/>
          <w:sz w:val="27"/>
          <w:szCs w:val="27"/>
          <w:lang w:eastAsia="ru-RU"/>
        </w:rPr>
        <w:t>годы, утвержденной  постановлением</w:t>
      </w:r>
      <w:r w:rsidRPr="003C56A5">
        <w:rPr>
          <w:bCs/>
          <w:sz w:val="27"/>
          <w:szCs w:val="27"/>
          <w:lang w:eastAsia="ru-RU"/>
        </w:rPr>
        <w:t xml:space="preserve"> Прав</w:t>
      </w:r>
      <w:r w:rsidRPr="003C56A5">
        <w:rPr>
          <w:bCs/>
          <w:sz w:val="27"/>
          <w:szCs w:val="27"/>
          <w:lang w:eastAsia="ru-RU"/>
        </w:rPr>
        <w:t>и</w:t>
      </w:r>
      <w:r w:rsidRPr="003C56A5">
        <w:rPr>
          <w:bCs/>
          <w:sz w:val="27"/>
          <w:szCs w:val="27"/>
          <w:lang w:eastAsia="ru-RU"/>
        </w:rPr>
        <w:t>тельства Россий</w:t>
      </w:r>
      <w:r w:rsidR="00E20EF4">
        <w:rPr>
          <w:bCs/>
          <w:sz w:val="27"/>
          <w:szCs w:val="27"/>
          <w:lang w:eastAsia="ru-RU"/>
        </w:rPr>
        <w:t>ской Федерации от 15 апреля 2014 г. № 317</w:t>
      </w:r>
      <w:r w:rsidRPr="003C56A5">
        <w:rPr>
          <w:bCs/>
          <w:sz w:val="27"/>
          <w:szCs w:val="27"/>
          <w:lang w:eastAsia="ru-RU"/>
        </w:rPr>
        <w:t>;</w:t>
      </w:r>
    </w:p>
    <w:p w14:paraId="48EB9A81" w14:textId="77777777" w:rsidR="004858DC" w:rsidRDefault="004858D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3) Федеральной целевой программы «Культура России (2012-2018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ды)», утвержденной постановлением Правите</w:t>
      </w:r>
      <w:r w:rsidR="008374C5">
        <w:rPr>
          <w:bCs/>
          <w:sz w:val="27"/>
          <w:szCs w:val="27"/>
          <w:lang w:eastAsia="ru-RU"/>
        </w:rPr>
        <w:t xml:space="preserve">льства Российской Федерации от </w:t>
      </w:r>
      <w:r w:rsidRPr="003C56A5">
        <w:rPr>
          <w:bCs/>
          <w:sz w:val="27"/>
          <w:szCs w:val="27"/>
          <w:lang w:eastAsia="ru-RU"/>
        </w:rPr>
        <w:t>3 марта 2012 г. № 186;</w:t>
      </w:r>
    </w:p>
    <w:p w14:paraId="66466B8E" w14:textId="77777777" w:rsidR="008374C5" w:rsidRPr="003C56A5" w:rsidRDefault="007C3F8C" w:rsidP="00B0011A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4) Концепции</w:t>
      </w:r>
      <w:r w:rsidR="008374C5">
        <w:rPr>
          <w:bCs/>
          <w:sz w:val="27"/>
          <w:szCs w:val="27"/>
          <w:lang w:eastAsia="ru-RU"/>
        </w:rPr>
        <w:t xml:space="preserve"> </w:t>
      </w:r>
      <w:r>
        <w:rPr>
          <w:sz w:val="27"/>
          <w:szCs w:val="27"/>
        </w:rPr>
        <w:t>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2516-р;</w:t>
      </w:r>
    </w:p>
    <w:p w14:paraId="49A54A13" w14:textId="77777777" w:rsidR="004858DC" w:rsidRPr="003C56A5" w:rsidRDefault="007C3F8C" w:rsidP="008F414E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>
        <w:rPr>
          <w:bCs/>
          <w:sz w:val="27"/>
          <w:szCs w:val="27"/>
          <w:lang w:eastAsia="ru-RU"/>
        </w:rPr>
        <w:t>5</w:t>
      </w:r>
      <w:r w:rsidR="004D13C5">
        <w:rPr>
          <w:bCs/>
          <w:sz w:val="27"/>
          <w:szCs w:val="27"/>
          <w:lang w:eastAsia="ru-RU"/>
        </w:rPr>
        <w:t>)</w:t>
      </w:r>
      <w:r w:rsidR="004858DC" w:rsidRPr="003C56A5">
        <w:rPr>
          <w:bCs/>
          <w:sz w:val="27"/>
          <w:szCs w:val="27"/>
          <w:lang w:eastAsia="ru-RU"/>
        </w:rPr>
        <w:t xml:space="preserve"> показателей  развития информационного общества в Российской Ф</w:t>
      </w:r>
      <w:r w:rsidR="004858DC" w:rsidRPr="003C56A5">
        <w:rPr>
          <w:bCs/>
          <w:sz w:val="27"/>
          <w:szCs w:val="27"/>
          <w:lang w:eastAsia="ru-RU"/>
        </w:rPr>
        <w:t>е</w:t>
      </w:r>
      <w:r w:rsidR="004858DC" w:rsidRPr="003C56A5">
        <w:rPr>
          <w:bCs/>
          <w:sz w:val="27"/>
          <w:szCs w:val="27"/>
          <w:lang w:eastAsia="ru-RU"/>
        </w:rPr>
        <w:t>дерации на период до 2015 года (содержатся в составе Стратегии развития информационного общества в Российской Федерации, утвержденной През</w:t>
      </w:r>
      <w:r w:rsidR="004858DC" w:rsidRPr="003C56A5">
        <w:rPr>
          <w:bCs/>
          <w:sz w:val="27"/>
          <w:szCs w:val="27"/>
          <w:lang w:eastAsia="ru-RU"/>
        </w:rPr>
        <w:t>и</w:t>
      </w:r>
      <w:r>
        <w:rPr>
          <w:bCs/>
          <w:sz w:val="27"/>
          <w:szCs w:val="27"/>
          <w:lang w:eastAsia="ru-RU"/>
        </w:rPr>
        <w:t xml:space="preserve">дентом Российской Федерации от </w:t>
      </w:r>
      <w:r w:rsidR="004858DC" w:rsidRPr="003C56A5">
        <w:rPr>
          <w:bCs/>
          <w:sz w:val="27"/>
          <w:szCs w:val="27"/>
          <w:lang w:eastAsia="ru-RU"/>
        </w:rPr>
        <w:t>7 февраля 2008 г. № Пр-212).</w:t>
      </w:r>
    </w:p>
    <w:p w14:paraId="60875159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сформирована с учетом обеспеч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ния возможности проверки и подтверждения достижения цели и решения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  государственной  программы.</w:t>
      </w:r>
    </w:p>
    <w:p w14:paraId="1D5FB3A1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Показат</w:t>
      </w:r>
      <w:r w:rsidR="004D13C5">
        <w:rPr>
          <w:bCs/>
          <w:sz w:val="27"/>
          <w:szCs w:val="27"/>
          <w:lang w:eastAsia="ru-RU"/>
        </w:rPr>
        <w:t xml:space="preserve">ель (индикатор) </w:t>
      </w:r>
      <w:r w:rsidR="008B12DB" w:rsidRPr="00006425">
        <w:rPr>
          <w:bCs/>
          <w:sz w:val="27"/>
          <w:szCs w:val="27"/>
          <w:lang w:eastAsia="ru-RU"/>
        </w:rPr>
        <w:t>«Доля</w:t>
      </w:r>
      <w:r w:rsidR="00347ED5" w:rsidRPr="00006425">
        <w:rPr>
          <w:bCs/>
          <w:sz w:val="27"/>
          <w:szCs w:val="27"/>
          <w:lang w:eastAsia="ru-RU"/>
        </w:rPr>
        <w:t xml:space="preserve"> государствен</w:t>
      </w:r>
      <w:r w:rsidR="001753D2" w:rsidRPr="00006425">
        <w:rPr>
          <w:bCs/>
          <w:sz w:val="27"/>
          <w:szCs w:val="27"/>
          <w:lang w:eastAsia="ru-RU"/>
        </w:rPr>
        <w:t>ных</w:t>
      </w:r>
      <w:r w:rsidRPr="00006425">
        <w:rPr>
          <w:bCs/>
          <w:sz w:val="27"/>
          <w:szCs w:val="27"/>
          <w:lang w:eastAsia="ru-RU"/>
        </w:rPr>
        <w:t xml:space="preserve"> услуг</w:t>
      </w:r>
      <w:r w:rsidR="001753D2" w:rsidRPr="00006425">
        <w:rPr>
          <w:bCs/>
          <w:sz w:val="27"/>
          <w:szCs w:val="27"/>
          <w:lang w:eastAsia="ru-RU"/>
        </w:rPr>
        <w:t xml:space="preserve"> в сфере архивн</w:t>
      </w:r>
      <w:r w:rsidR="001753D2" w:rsidRPr="00006425">
        <w:rPr>
          <w:bCs/>
          <w:sz w:val="27"/>
          <w:szCs w:val="27"/>
          <w:lang w:eastAsia="ru-RU"/>
        </w:rPr>
        <w:t>о</w:t>
      </w:r>
      <w:r w:rsidR="001753D2" w:rsidRPr="00006425">
        <w:rPr>
          <w:bCs/>
          <w:sz w:val="27"/>
          <w:szCs w:val="27"/>
          <w:lang w:eastAsia="ru-RU"/>
        </w:rPr>
        <w:t>го дела</w:t>
      </w:r>
      <w:r w:rsidR="002F7492">
        <w:rPr>
          <w:bCs/>
          <w:sz w:val="27"/>
          <w:szCs w:val="27"/>
          <w:lang w:eastAsia="ru-RU"/>
        </w:rPr>
        <w:t>,</w:t>
      </w:r>
      <w:r w:rsidR="008B12DB" w:rsidRPr="00006425">
        <w:rPr>
          <w:bCs/>
          <w:sz w:val="27"/>
          <w:szCs w:val="27"/>
          <w:lang w:eastAsia="ru-RU"/>
        </w:rPr>
        <w:t xml:space="preserve"> предоставленных</w:t>
      </w:r>
      <w:r w:rsidR="00347ED5" w:rsidRPr="00006425">
        <w:rPr>
          <w:bCs/>
          <w:sz w:val="27"/>
          <w:szCs w:val="27"/>
          <w:lang w:eastAsia="ru-RU"/>
        </w:rPr>
        <w:t xml:space="preserve"> </w:t>
      </w:r>
      <w:r w:rsidR="00006425" w:rsidRPr="00006425">
        <w:rPr>
          <w:bCs/>
          <w:sz w:val="27"/>
          <w:szCs w:val="27"/>
          <w:lang w:eastAsia="ru-RU"/>
        </w:rPr>
        <w:t xml:space="preserve"> заявителям </w:t>
      </w:r>
      <w:r w:rsidRPr="00006425">
        <w:rPr>
          <w:bCs/>
          <w:sz w:val="27"/>
          <w:szCs w:val="27"/>
          <w:lang w:eastAsia="ru-RU"/>
        </w:rPr>
        <w:t>в установленные законодательством сроки</w:t>
      </w:r>
      <w:r w:rsidR="00006425" w:rsidRPr="00006425">
        <w:rPr>
          <w:bCs/>
          <w:sz w:val="27"/>
          <w:szCs w:val="27"/>
          <w:lang w:eastAsia="ru-RU"/>
        </w:rPr>
        <w:t>,</w:t>
      </w:r>
      <w:r w:rsidRPr="00006425">
        <w:rPr>
          <w:bCs/>
          <w:sz w:val="27"/>
          <w:szCs w:val="27"/>
          <w:lang w:eastAsia="ru-RU"/>
        </w:rPr>
        <w:t xml:space="preserve"> от общего количе</w:t>
      </w:r>
      <w:r w:rsidR="001753D2" w:rsidRPr="00006425">
        <w:rPr>
          <w:bCs/>
          <w:sz w:val="27"/>
          <w:szCs w:val="27"/>
          <w:lang w:eastAsia="ru-RU"/>
        </w:rPr>
        <w:t>ства предоставленных</w:t>
      </w:r>
      <w:r w:rsidRPr="00006425">
        <w:rPr>
          <w:bCs/>
          <w:sz w:val="27"/>
          <w:szCs w:val="27"/>
          <w:lang w:eastAsia="ru-RU"/>
        </w:rPr>
        <w:t xml:space="preserve"> государственных услуг в сф</w:t>
      </w:r>
      <w:r w:rsidRPr="00006425">
        <w:rPr>
          <w:bCs/>
          <w:sz w:val="27"/>
          <w:szCs w:val="27"/>
          <w:lang w:eastAsia="ru-RU"/>
        </w:rPr>
        <w:t>е</w:t>
      </w:r>
      <w:r w:rsidRPr="00006425">
        <w:rPr>
          <w:bCs/>
          <w:sz w:val="27"/>
          <w:szCs w:val="27"/>
          <w:lang w:eastAsia="ru-RU"/>
        </w:rPr>
        <w:t xml:space="preserve">ре архивного дела» </w:t>
      </w:r>
      <w:r w:rsidRPr="003C56A5">
        <w:rPr>
          <w:bCs/>
          <w:sz w:val="27"/>
          <w:szCs w:val="27"/>
          <w:lang w:eastAsia="ru-RU"/>
        </w:rPr>
        <w:t>направлен на повышение качества предоставления гос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дарственных услуг в  сфере архивного дела. Данный показатель рассчитыв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ется как отношение количества заявителей государственных услуг в сфере архивного дела, удовлетворенных качеством предоставляемых услуг, и общ</w:t>
      </w:r>
      <w:r w:rsidRPr="003C56A5">
        <w:rPr>
          <w:bCs/>
          <w:sz w:val="27"/>
          <w:szCs w:val="27"/>
          <w:lang w:eastAsia="ru-RU"/>
        </w:rPr>
        <w:t>е</w:t>
      </w:r>
      <w:r w:rsidRPr="003C56A5">
        <w:rPr>
          <w:bCs/>
          <w:sz w:val="27"/>
          <w:szCs w:val="27"/>
          <w:lang w:eastAsia="ru-RU"/>
        </w:rPr>
        <w:t>го количества заявителей государственных услуг, умноженное на 100.</w:t>
      </w:r>
    </w:p>
    <w:p w14:paraId="76168AC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Система показателей (индикаторов) государственной программы вкл</w:t>
      </w:r>
      <w:r w:rsidRPr="003C56A5">
        <w:rPr>
          <w:bCs/>
          <w:sz w:val="27"/>
          <w:szCs w:val="27"/>
          <w:lang w:eastAsia="ru-RU"/>
        </w:rPr>
        <w:t>ю</w:t>
      </w:r>
      <w:r w:rsidRPr="003C56A5">
        <w:rPr>
          <w:bCs/>
          <w:sz w:val="27"/>
          <w:szCs w:val="27"/>
          <w:lang w:eastAsia="ru-RU"/>
        </w:rPr>
        <w:t>чает взаимодополняющие друг друга индикаторы входящих в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ную программу подпрограмм.</w:t>
      </w:r>
    </w:p>
    <w:p w14:paraId="7A42555F" w14:textId="77777777" w:rsidR="004858DC" w:rsidRPr="003C56A5" w:rsidRDefault="004858DC" w:rsidP="0028438F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lastRenderedPageBreak/>
        <w:tab/>
        <w:t>Подпрограмма «Организация хранения, комплектования и использов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ния документов Архивного фонда Курской области и иных архивных док</w:t>
      </w:r>
      <w:r w:rsidRPr="003C56A5">
        <w:rPr>
          <w:bCs/>
          <w:sz w:val="27"/>
          <w:szCs w:val="27"/>
          <w:lang w:eastAsia="ru-RU"/>
        </w:rPr>
        <w:t>у</w:t>
      </w:r>
      <w:r w:rsidRPr="003C56A5">
        <w:rPr>
          <w:bCs/>
          <w:sz w:val="27"/>
          <w:szCs w:val="27"/>
          <w:lang w:eastAsia="ru-RU"/>
        </w:rPr>
        <w:t>ментов»:</w:t>
      </w:r>
    </w:p>
    <w:p w14:paraId="32135A56" w14:textId="77777777" w:rsidR="004858DC" w:rsidRPr="003C56A5" w:rsidRDefault="004858DC" w:rsidP="0011184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«Доля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</w:t>
      </w:r>
      <w:r w:rsidR="006F596B">
        <w:rPr>
          <w:sz w:val="27"/>
          <w:szCs w:val="27"/>
        </w:rPr>
        <w:t xml:space="preserve"> режимов и</w:t>
      </w:r>
      <w:r w:rsidRPr="003C56A5">
        <w:rPr>
          <w:sz w:val="27"/>
          <w:szCs w:val="27"/>
        </w:rPr>
        <w:t xml:space="preserve"> условий, обеспечивающих их постоянное (вечное) и  долговременное хранение»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и иных архивных документов, хранящихся в государственных архивах в условиях, обеспечивающих их постоянное (вечное) и долговреме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ное хранение</w:t>
      </w:r>
      <w:r w:rsidR="002F7492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к общему  количеству документов Архивного фонда Курской области и иных архивных документов, находящихся на хранении в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архивах, умноженное на 100;</w:t>
      </w:r>
    </w:p>
    <w:p w14:paraId="2A54EA24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«Удельный вес документов Архивного фонда Курской области, хранящихся сверх установленных законодательством ср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ков их временного хранения в организациях - источниках комплектования государственных и муниципальных архивов Курской области» рассчитывае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ся как отношение количества документов Архивного фонда Курской области, хранящихся  в организациях-источниках комплектования государственных и муниципальных архивов сверх установленных сроков их временного хран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ния к общему количеству документов, хранящихся в организациях-источниках комплектования государственных и муниципальных архивов, умноженное на 100; </w:t>
      </w:r>
    </w:p>
    <w:p w14:paraId="382A45C8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документов Архивного фонда Курской области, внесенных в общеотраслевую базу данных «Архивный фонд»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считывается как отношение количества дел, внесенных в общеотраслевую б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зу данных «Архивный фонд» и общего количества дел, хранящихся в облас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ных казенных учреждениях, подлежащих включению в общеотраслевую базу данных «Архивный фонд», умноженное на 100;</w:t>
      </w:r>
    </w:p>
    <w:p w14:paraId="5B926B8D" w14:textId="77777777" w:rsidR="004858DC" w:rsidRPr="003C56A5" w:rsidRDefault="004858DC" w:rsidP="007D484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рассекреченных архивных документов» рассчитывается как отношение количества рассекреченных архивных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и общего количества архивных документов, подлежащих рассекреч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ванию, умноженное на 100;</w:t>
      </w:r>
    </w:p>
    <w:p w14:paraId="709E42BB" w14:textId="77777777" w:rsidR="004858DC" w:rsidRPr="008B12DB" w:rsidRDefault="004858DC" w:rsidP="005B1032">
      <w:pPr>
        <w:ind w:firstLine="708"/>
        <w:rPr>
          <w:sz w:val="27"/>
          <w:szCs w:val="27"/>
        </w:rPr>
      </w:pPr>
      <w:r w:rsidRPr="008B12DB">
        <w:rPr>
          <w:sz w:val="27"/>
          <w:szCs w:val="27"/>
        </w:rPr>
        <w:t>показатель (индикатор) «Доля муниципальных архивов Курской обл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сти, в которых созданы нормативные режимы и оптимальные условия   хр</w:t>
      </w:r>
      <w:r w:rsidRPr="008B12DB">
        <w:rPr>
          <w:sz w:val="27"/>
          <w:szCs w:val="27"/>
        </w:rPr>
        <w:t>а</w:t>
      </w:r>
      <w:r w:rsidRPr="008B12DB">
        <w:rPr>
          <w:sz w:val="27"/>
          <w:szCs w:val="27"/>
        </w:rPr>
        <w:t>нения документов Архивного фонда Курской области и иных архивных д</w:t>
      </w:r>
      <w:r w:rsidRPr="008B12DB">
        <w:rPr>
          <w:sz w:val="27"/>
          <w:szCs w:val="27"/>
        </w:rPr>
        <w:t>о</w:t>
      </w:r>
      <w:r w:rsidRPr="008B12DB">
        <w:rPr>
          <w:sz w:val="27"/>
          <w:szCs w:val="27"/>
        </w:rPr>
        <w:t>кументов» рассчитывается как отношение количества муниципальных арх</w:t>
      </w:r>
      <w:r w:rsidRPr="008B12DB">
        <w:rPr>
          <w:sz w:val="27"/>
          <w:szCs w:val="27"/>
        </w:rPr>
        <w:t>и</w:t>
      </w:r>
      <w:r w:rsidRPr="008B12DB">
        <w:rPr>
          <w:sz w:val="27"/>
          <w:szCs w:val="27"/>
        </w:rPr>
        <w:t>вов Курской области, в которых созданы нормативные режимы и оптимал</w:t>
      </w:r>
      <w:r w:rsidRPr="008B12DB">
        <w:rPr>
          <w:sz w:val="27"/>
          <w:szCs w:val="27"/>
        </w:rPr>
        <w:t>ь</w:t>
      </w:r>
      <w:r w:rsidRPr="008B12DB">
        <w:rPr>
          <w:sz w:val="27"/>
          <w:szCs w:val="27"/>
        </w:rPr>
        <w:t>ные условия   хранения документов Архивного фонда Курской области и иных архивных документов и общего количества муниципальных архивов Курской области, умноженное на 100.</w:t>
      </w:r>
    </w:p>
    <w:p w14:paraId="2B8FF04E" w14:textId="77777777" w:rsidR="004858DC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Методика расчета показателей (индикаторов) «Количество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лей, обратившихся к архивной информа</w:t>
      </w:r>
      <w:r w:rsidR="007C3F8C">
        <w:rPr>
          <w:sz w:val="27"/>
          <w:szCs w:val="27"/>
        </w:rPr>
        <w:t>ции на</w:t>
      </w:r>
      <w:r w:rsidR="008D6994">
        <w:rPr>
          <w:sz w:val="27"/>
          <w:szCs w:val="27"/>
        </w:rPr>
        <w:t xml:space="preserve"> сайте </w:t>
      </w:r>
      <w:r w:rsidR="008D6994" w:rsidRPr="007C3F8C">
        <w:rPr>
          <w:sz w:val="27"/>
          <w:szCs w:val="27"/>
        </w:rPr>
        <w:t>«Архивная служба</w:t>
      </w:r>
      <w:r w:rsidRPr="007C3F8C">
        <w:rPr>
          <w:sz w:val="27"/>
          <w:szCs w:val="27"/>
        </w:rPr>
        <w:t xml:space="preserve"> Ку</w:t>
      </w:r>
      <w:r w:rsidRPr="007C3F8C">
        <w:rPr>
          <w:sz w:val="27"/>
          <w:szCs w:val="27"/>
        </w:rPr>
        <w:t>р</w:t>
      </w:r>
      <w:r w:rsidRPr="007C3F8C">
        <w:rPr>
          <w:sz w:val="27"/>
          <w:szCs w:val="27"/>
        </w:rPr>
        <w:t xml:space="preserve">ской </w:t>
      </w:r>
      <w:r w:rsidRPr="000D0087">
        <w:rPr>
          <w:sz w:val="27"/>
          <w:szCs w:val="27"/>
        </w:rPr>
        <w:t>области»</w:t>
      </w:r>
      <w:r w:rsidR="002F7492">
        <w:rPr>
          <w:sz w:val="27"/>
          <w:szCs w:val="27"/>
        </w:rPr>
        <w:t xml:space="preserve"> в сети «Интернет»</w:t>
      </w:r>
      <w:r w:rsidRPr="003C56A5">
        <w:rPr>
          <w:sz w:val="27"/>
          <w:szCs w:val="27"/>
        </w:rPr>
        <w:t>, «Количество мероприятий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и муниципальных архивов Курской области, направленных на патриот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ческое воспитание граждан Курской области и популяризацию документов </w:t>
      </w:r>
      <w:r w:rsidRPr="003C56A5">
        <w:rPr>
          <w:sz w:val="27"/>
          <w:szCs w:val="27"/>
        </w:rPr>
        <w:lastRenderedPageBreak/>
        <w:t>Архивного фонда Курской области  (циклы теле и -радиопередач, конфере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ции, «круглые столы», выставки, экскурсии, школьные уроки)», «Количество подготовленных и изданных научных изданий и другой книжной продукции» не составлялась ввиду простого количественного подсчета меропри</w:t>
      </w:r>
      <w:r w:rsidR="00D86610">
        <w:rPr>
          <w:sz w:val="27"/>
          <w:szCs w:val="27"/>
        </w:rPr>
        <w:t>ятий, пользователей, изданий.</w:t>
      </w:r>
    </w:p>
    <w:p w14:paraId="62B953F8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Подпрограмма «Обеспечение условий для реализации государственной программы «Развитие архивного дела в Курской области»:</w:t>
      </w:r>
    </w:p>
    <w:p w14:paraId="69768459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достигнутых целевых показателей (и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дикаторов) государственной программы Курской области к общему колич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ству показателей (индикаторов)» рассчитывается как отношение количества выполненных целевых показателей (индикаторов) за отчетный период и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щее количество целевых показателей (индикаторов), умноженное на 100;</w:t>
      </w:r>
    </w:p>
    <w:p w14:paraId="67D49C1F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«Доля юридических лиц - источников компле</w:t>
      </w:r>
      <w:r w:rsidRPr="003C56A5">
        <w:rPr>
          <w:sz w:val="27"/>
          <w:szCs w:val="27"/>
        </w:rPr>
        <w:t>к</w:t>
      </w:r>
      <w:r w:rsidRPr="003C56A5">
        <w:rPr>
          <w:sz w:val="27"/>
          <w:szCs w:val="27"/>
        </w:rPr>
        <w:t xml:space="preserve">тования </w:t>
      </w:r>
      <w:r w:rsidR="006F596B">
        <w:rPr>
          <w:sz w:val="27"/>
          <w:szCs w:val="27"/>
        </w:rPr>
        <w:t xml:space="preserve">государственных и муниципальных </w:t>
      </w:r>
      <w:r w:rsidRPr="003C56A5">
        <w:rPr>
          <w:sz w:val="27"/>
          <w:szCs w:val="27"/>
        </w:rPr>
        <w:t>архив</w:t>
      </w:r>
      <w:r w:rsidR="00C029C8">
        <w:rPr>
          <w:sz w:val="27"/>
          <w:szCs w:val="27"/>
        </w:rPr>
        <w:t xml:space="preserve">ов Курской области, </w:t>
      </w:r>
      <w:r w:rsidR="000D0087" w:rsidRPr="000D0087">
        <w:rPr>
          <w:sz w:val="27"/>
          <w:szCs w:val="27"/>
        </w:rPr>
        <w:t>пре</w:t>
      </w:r>
      <w:r w:rsidR="000D0087" w:rsidRPr="000D0087">
        <w:rPr>
          <w:sz w:val="27"/>
          <w:szCs w:val="27"/>
        </w:rPr>
        <w:t>д</w:t>
      </w:r>
      <w:r w:rsidR="00C029C8" w:rsidRPr="000D0087">
        <w:rPr>
          <w:sz w:val="27"/>
          <w:szCs w:val="27"/>
        </w:rPr>
        <w:t>ставивших</w:t>
      </w:r>
      <w:r w:rsidRPr="000D0087">
        <w:rPr>
          <w:sz w:val="27"/>
          <w:szCs w:val="27"/>
        </w:rPr>
        <w:t xml:space="preserve">  в </w:t>
      </w:r>
      <w:proofErr w:type="spellStart"/>
      <w:r w:rsidRPr="000D0087">
        <w:rPr>
          <w:sz w:val="27"/>
          <w:szCs w:val="27"/>
        </w:rPr>
        <w:t>архивуправление</w:t>
      </w:r>
      <w:proofErr w:type="spellEnd"/>
      <w:r w:rsidRPr="000D0087">
        <w:rPr>
          <w:sz w:val="27"/>
          <w:szCs w:val="27"/>
        </w:rPr>
        <w:t xml:space="preserve"> Курской обла</w:t>
      </w:r>
      <w:r w:rsidR="00C029C8" w:rsidRPr="000D0087">
        <w:rPr>
          <w:sz w:val="27"/>
          <w:szCs w:val="27"/>
        </w:rPr>
        <w:t>сти на согласование</w:t>
      </w:r>
      <w:r w:rsidRPr="000D0087">
        <w:rPr>
          <w:sz w:val="27"/>
          <w:szCs w:val="27"/>
        </w:rPr>
        <w:t xml:space="preserve">   инстру</w:t>
      </w:r>
      <w:r w:rsidRPr="000D0087">
        <w:rPr>
          <w:sz w:val="27"/>
          <w:szCs w:val="27"/>
        </w:rPr>
        <w:t>к</w:t>
      </w:r>
      <w:r w:rsidR="00C029C8" w:rsidRPr="000D0087">
        <w:rPr>
          <w:sz w:val="27"/>
          <w:szCs w:val="27"/>
        </w:rPr>
        <w:t>ции</w:t>
      </w:r>
      <w:r w:rsidRPr="000D0087">
        <w:rPr>
          <w:sz w:val="27"/>
          <w:szCs w:val="27"/>
        </w:rPr>
        <w:t xml:space="preserve"> по делопроизводству, пример</w:t>
      </w:r>
      <w:r w:rsidR="00C029C8" w:rsidRPr="000D0087">
        <w:rPr>
          <w:sz w:val="27"/>
          <w:szCs w:val="27"/>
        </w:rPr>
        <w:t>ные и индивидуальные</w:t>
      </w:r>
      <w:r w:rsidRPr="000D0087">
        <w:rPr>
          <w:sz w:val="27"/>
          <w:szCs w:val="27"/>
        </w:rPr>
        <w:t xml:space="preserve">  номенклатур</w:t>
      </w:r>
      <w:r w:rsidR="00C029C8" w:rsidRPr="000D0087">
        <w:rPr>
          <w:sz w:val="27"/>
          <w:szCs w:val="27"/>
        </w:rPr>
        <w:t>ы</w:t>
      </w:r>
      <w:r w:rsidRPr="000D0087">
        <w:rPr>
          <w:sz w:val="27"/>
          <w:szCs w:val="27"/>
        </w:rPr>
        <w:t xml:space="preserve"> дел, положе</w:t>
      </w:r>
      <w:r w:rsidR="00C029C8" w:rsidRPr="000D0087">
        <w:rPr>
          <w:sz w:val="27"/>
          <w:szCs w:val="27"/>
        </w:rPr>
        <w:t>ния</w:t>
      </w:r>
      <w:r w:rsidRPr="000D0087">
        <w:rPr>
          <w:sz w:val="27"/>
          <w:szCs w:val="27"/>
        </w:rPr>
        <w:t xml:space="preserve"> об </w:t>
      </w:r>
      <w:r w:rsidR="000D0087">
        <w:rPr>
          <w:sz w:val="27"/>
          <w:szCs w:val="27"/>
        </w:rPr>
        <w:t xml:space="preserve">архивах и  экспертных комиссиях» рассчитывается </w:t>
      </w:r>
      <w:r w:rsidR="006F596B">
        <w:rPr>
          <w:sz w:val="27"/>
          <w:szCs w:val="27"/>
        </w:rPr>
        <w:t>как отн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шение количества представивших в </w:t>
      </w:r>
      <w:proofErr w:type="spellStart"/>
      <w:r w:rsidR="006F596B">
        <w:rPr>
          <w:sz w:val="27"/>
          <w:szCs w:val="27"/>
        </w:rPr>
        <w:t>архивуправление</w:t>
      </w:r>
      <w:proofErr w:type="spellEnd"/>
      <w:r w:rsidR="006F596B">
        <w:rPr>
          <w:sz w:val="27"/>
          <w:szCs w:val="27"/>
        </w:rPr>
        <w:t xml:space="preserve"> Курской области на с</w:t>
      </w:r>
      <w:r w:rsidR="006F596B">
        <w:rPr>
          <w:sz w:val="27"/>
          <w:szCs w:val="27"/>
        </w:rPr>
        <w:t>о</w:t>
      </w:r>
      <w:r w:rsidR="006F596B">
        <w:rPr>
          <w:sz w:val="27"/>
          <w:szCs w:val="27"/>
        </w:rPr>
        <w:t xml:space="preserve">гласование </w:t>
      </w:r>
      <w:r w:rsidR="006F596B" w:rsidRPr="000D0087">
        <w:rPr>
          <w:sz w:val="27"/>
          <w:szCs w:val="27"/>
        </w:rPr>
        <w:t>инструк</w:t>
      </w:r>
      <w:r w:rsidR="002F7492">
        <w:rPr>
          <w:sz w:val="27"/>
          <w:szCs w:val="27"/>
        </w:rPr>
        <w:t>ции</w:t>
      </w:r>
      <w:r w:rsidR="006F596B" w:rsidRPr="000D0087">
        <w:rPr>
          <w:sz w:val="27"/>
          <w:szCs w:val="27"/>
        </w:rPr>
        <w:t xml:space="preserve"> по делопроизводству, пример</w:t>
      </w:r>
      <w:r w:rsidR="002F7492">
        <w:rPr>
          <w:sz w:val="27"/>
          <w:szCs w:val="27"/>
        </w:rPr>
        <w:t>ные и индивидуальные</w:t>
      </w:r>
      <w:r w:rsidR="006F596B" w:rsidRPr="000D0087">
        <w:rPr>
          <w:sz w:val="27"/>
          <w:szCs w:val="27"/>
        </w:rPr>
        <w:t xml:space="preserve">  номенклатур</w:t>
      </w:r>
      <w:r w:rsidR="002F7492">
        <w:rPr>
          <w:sz w:val="27"/>
          <w:szCs w:val="27"/>
        </w:rPr>
        <w:t>ы</w:t>
      </w:r>
      <w:r w:rsidR="006F596B" w:rsidRPr="000D0087">
        <w:rPr>
          <w:sz w:val="27"/>
          <w:szCs w:val="27"/>
        </w:rPr>
        <w:t xml:space="preserve"> дел, положе</w:t>
      </w:r>
      <w:r w:rsidR="002F7492">
        <w:rPr>
          <w:sz w:val="27"/>
          <w:szCs w:val="27"/>
        </w:rPr>
        <w:t>ния</w:t>
      </w:r>
      <w:r w:rsidR="006F596B" w:rsidRPr="000D0087">
        <w:rPr>
          <w:sz w:val="27"/>
          <w:szCs w:val="27"/>
        </w:rPr>
        <w:t xml:space="preserve"> об </w:t>
      </w:r>
      <w:r w:rsidR="006F596B">
        <w:rPr>
          <w:sz w:val="27"/>
          <w:szCs w:val="27"/>
        </w:rPr>
        <w:t>архивах и  экспертных комиссиях</w:t>
      </w:r>
      <w:r w:rsidR="002F7492">
        <w:rPr>
          <w:sz w:val="27"/>
          <w:szCs w:val="27"/>
        </w:rPr>
        <w:t>,</w:t>
      </w:r>
      <w:r w:rsidR="006F596B" w:rsidRPr="000D0087">
        <w:rPr>
          <w:sz w:val="27"/>
          <w:szCs w:val="27"/>
        </w:rPr>
        <w:t xml:space="preserve"> </w:t>
      </w:r>
      <w:r w:rsidR="006F596B">
        <w:rPr>
          <w:sz w:val="27"/>
          <w:szCs w:val="27"/>
        </w:rPr>
        <w:t>и</w:t>
      </w:r>
      <w:r w:rsidRPr="000D0087">
        <w:rPr>
          <w:sz w:val="27"/>
          <w:szCs w:val="27"/>
        </w:rPr>
        <w:t xml:space="preserve"> общего количества юридических лиц-источников комплектования государственных и муниципальных архивов Курской области», </w:t>
      </w:r>
      <w:r w:rsidR="002F7492">
        <w:rPr>
          <w:sz w:val="27"/>
          <w:szCs w:val="27"/>
        </w:rPr>
        <w:t>умноженного</w:t>
      </w:r>
      <w:r w:rsidRPr="003C56A5">
        <w:rPr>
          <w:sz w:val="27"/>
          <w:szCs w:val="27"/>
        </w:rPr>
        <w:t xml:space="preserve"> на 100;</w:t>
      </w:r>
    </w:p>
    <w:p w14:paraId="134C05C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переведенных в электронный вид» рассчитывается как отношение количества документов Архивного фонда Курской области, находящихся на хранении в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 и переведенных в электронный вид, к общему кол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честву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</w:t>
      </w:r>
      <w:r w:rsidR="002F7492">
        <w:rPr>
          <w:sz w:val="27"/>
          <w:szCs w:val="27"/>
        </w:rPr>
        <w:t>Курской области», умноженному</w:t>
      </w:r>
      <w:r w:rsidRPr="003C56A5">
        <w:rPr>
          <w:sz w:val="27"/>
          <w:szCs w:val="27"/>
        </w:rPr>
        <w:t xml:space="preserve"> на 100;</w:t>
      </w:r>
    </w:p>
    <w:p w14:paraId="4CAEB3E5" w14:textId="77777777" w:rsidR="004858DC" w:rsidRPr="003C56A5" w:rsidRDefault="004858DC" w:rsidP="00120BEA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(индикатор)  «Доля архивной информации, поисково-справочных средств к ней (описей, каталогов), предоставленных пользоват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лям информационными ресурсами в электронном виде» рассчитывается как отношение количества архивной информации, поисково-справочных средств (описей, каталогов)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 и общего количества архивной информации и поисково-справочных средств (описей, каталогов), переведенных в электро</w:t>
      </w:r>
      <w:r w:rsidRPr="003C56A5">
        <w:rPr>
          <w:sz w:val="27"/>
          <w:szCs w:val="27"/>
        </w:rPr>
        <w:t>н</w:t>
      </w:r>
      <w:r w:rsidR="002F7492">
        <w:rPr>
          <w:sz w:val="27"/>
          <w:szCs w:val="27"/>
        </w:rPr>
        <w:t>ный вид, умноженного</w:t>
      </w:r>
      <w:r w:rsidRPr="003C56A5">
        <w:rPr>
          <w:sz w:val="27"/>
          <w:szCs w:val="27"/>
        </w:rPr>
        <w:t xml:space="preserve"> на 100;</w:t>
      </w:r>
    </w:p>
    <w:p w14:paraId="24CCDE07" w14:textId="77777777" w:rsidR="004858DC" w:rsidRPr="003C56A5" w:rsidRDefault="004858DC" w:rsidP="005B103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показатель (индикатор) «Доля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</w:t>
      </w:r>
      <w:r w:rsidR="00D86610">
        <w:rPr>
          <w:sz w:val="27"/>
          <w:szCs w:val="27"/>
        </w:rPr>
        <w:t>р</w:t>
      </w:r>
      <w:r w:rsidR="00D86610">
        <w:rPr>
          <w:sz w:val="27"/>
          <w:szCs w:val="27"/>
        </w:rPr>
        <w:t>ственных архивов</w:t>
      </w:r>
      <w:r w:rsidRPr="003C56A5">
        <w:rPr>
          <w:sz w:val="27"/>
          <w:szCs w:val="27"/>
        </w:rPr>
        <w:t xml:space="preserve"> Кур</w:t>
      </w:r>
      <w:r w:rsidR="00D86610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D86610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готовку</w:t>
      </w:r>
      <w:r w:rsidR="00D86610">
        <w:rPr>
          <w:sz w:val="27"/>
          <w:szCs w:val="27"/>
        </w:rPr>
        <w:t xml:space="preserve"> или повышение квалификации, от общего количества работников</w:t>
      </w:r>
      <w:r w:rsidRPr="003C56A5">
        <w:rPr>
          <w:sz w:val="27"/>
          <w:szCs w:val="27"/>
        </w:rPr>
        <w:t xml:space="preserve">» рассчитывается как отношение количества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</w:t>
      </w:r>
      <w:r w:rsidR="00D86610">
        <w:rPr>
          <w:sz w:val="27"/>
          <w:szCs w:val="27"/>
        </w:rPr>
        <w:t>с</w:t>
      </w:r>
      <w:r w:rsidR="00D86610">
        <w:rPr>
          <w:sz w:val="27"/>
          <w:szCs w:val="27"/>
        </w:rPr>
        <w:t>ударственных архивов</w:t>
      </w:r>
      <w:r w:rsidRPr="003C56A5">
        <w:rPr>
          <w:sz w:val="27"/>
          <w:szCs w:val="27"/>
        </w:rPr>
        <w:t xml:space="preserve"> Курской области, повысивших свою квалификацию и прошедших профессиональную  переподготовку к общему количеству рабо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="00D86610">
        <w:rPr>
          <w:sz w:val="27"/>
          <w:szCs w:val="27"/>
        </w:rPr>
        <w:t>, государственных архивов</w:t>
      </w:r>
      <w:r w:rsidRPr="003C56A5">
        <w:rPr>
          <w:sz w:val="27"/>
          <w:szCs w:val="27"/>
        </w:rPr>
        <w:t xml:space="preserve"> Курской области, умн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же</w:t>
      </w:r>
      <w:r w:rsidR="002F7492">
        <w:rPr>
          <w:sz w:val="27"/>
          <w:szCs w:val="27"/>
        </w:rPr>
        <w:t>нному</w:t>
      </w:r>
      <w:r w:rsidRPr="003C56A5">
        <w:rPr>
          <w:sz w:val="27"/>
          <w:szCs w:val="27"/>
        </w:rPr>
        <w:t xml:space="preserve"> на 100.</w:t>
      </w:r>
    </w:p>
    <w:p w14:paraId="77C6CBB6" w14:textId="77777777" w:rsidR="004858DC" w:rsidRPr="003C56A5" w:rsidRDefault="004858DC" w:rsidP="00417D02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Методика расчета показателей (индикаторов) «Количество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ных выписок, архивных копий, тематических перечней, тематических подб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рок копий архивных документов, тематических обзоров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тов», «Количество юридических лиц,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за получением государственной услуги по согласованию номе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клатур дел совершенно секретных и секретных дел, а также утверждению описей  дел постоянного и временного хранения секретного делопроизво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>ства» не составлялась ввиду простого количественного подсчета обративши</w:t>
      </w:r>
      <w:r w:rsidRPr="003C56A5">
        <w:rPr>
          <w:sz w:val="27"/>
          <w:szCs w:val="27"/>
        </w:rPr>
        <w:t>х</w:t>
      </w:r>
      <w:r w:rsidR="000D0087">
        <w:rPr>
          <w:sz w:val="27"/>
          <w:szCs w:val="27"/>
        </w:rPr>
        <w:t xml:space="preserve">ся в </w:t>
      </w:r>
      <w:proofErr w:type="spellStart"/>
      <w:r w:rsidR="000D0087">
        <w:rPr>
          <w:sz w:val="27"/>
          <w:szCs w:val="27"/>
        </w:rPr>
        <w:t>архивуправление</w:t>
      </w:r>
      <w:proofErr w:type="spellEnd"/>
      <w:r w:rsidR="000D0087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 xml:space="preserve"> юридических лиц и граждан. Расчет целевых показателей (индикаторов) осуществляется на основании годовых и квартальных планово-отчетных данных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>, а также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области.</w:t>
      </w:r>
    </w:p>
    <w:p w14:paraId="00E67B6E" w14:textId="77777777" w:rsidR="004858DC" w:rsidRPr="003C56A5" w:rsidRDefault="004858DC" w:rsidP="003075DD">
      <w:pPr>
        <w:shd w:val="clear" w:color="auto" w:fill="FFFFFF"/>
        <w:rPr>
          <w:b/>
          <w:bCs/>
          <w:sz w:val="27"/>
          <w:szCs w:val="27"/>
          <w:lang w:eastAsia="ru-RU"/>
        </w:rPr>
      </w:pPr>
    </w:p>
    <w:p w14:paraId="5A481D1B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Обобщенная характеристика основных мероприятий государстве</w:t>
      </w:r>
      <w:r w:rsidRPr="003C56A5">
        <w:rPr>
          <w:b/>
          <w:bCs/>
          <w:sz w:val="27"/>
          <w:szCs w:val="27"/>
          <w:lang w:eastAsia="ru-RU"/>
        </w:rPr>
        <w:t>н</w:t>
      </w:r>
      <w:r w:rsidRPr="003C56A5">
        <w:rPr>
          <w:b/>
          <w:bCs/>
          <w:sz w:val="27"/>
          <w:szCs w:val="27"/>
          <w:lang w:eastAsia="ru-RU"/>
        </w:rPr>
        <w:t>ной программы и подпрограмм государственной программы</w:t>
      </w:r>
    </w:p>
    <w:p w14:paraId="349F45B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2281760" w14:textId="77777777" w:rsidR="004858DC" w:rsidRPr="003C56A5" w:rsidRDefault="004858DC" w:rsidP="00275E8E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Достижение целей и решение задач  государственной программы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печивается путем выполнения основных мероприятий  двух подпрограмм государственной программы.</w:t>
      </w:r>
    </w:p>
    <w:p w14:paraId="31BB5243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Каждая подпрограмма направлена на решение конкретных задач гос</w:t>
      </w:r>
      <w:r w:rsidRPr="003C56A5">
        <w:rPr>
          <w:color w:val="000000"/>
          <w:sz w:val="27"/>
          <w:szCs w:val="27"/>
          <w:lang w:eastAsia="ru-RU"/>
        </w:rPr>
        <w:t>у</w:t>
      </w:r>
      <w:r w:rsidRPr="003C56A5">
        <w:rPr>
          <w:color w:val="000000"/>
          <w:sz w:val="27"/>
          <w:szCs w:val="27"/>
          <w:lang w:eastAsia="ru-RU"/>
        </w:rPr>
        <w:t>дарственной программы. Решение задач государственной программы обесп</w:t>
      </w:r>
      <w:r w:rsidRPr="003C56A5">
        <w:rPr>
          <w:color w:val="000000"/>
          <w:sz w:val="27"/>
          <w:szCs w:val="27"/>
          <w:lang w:eastAsia="ru-RU"/>
        </w:rPr>
        <w:t>е</w:t>
      </w:r>
      <w:r w:rsidRPr="003C56A5">
        <w:rPr>
          <w:color w:val="000000"/>
          <w:sz w:val="27"/>
          <w:szCs w:val="27"/>
          <w:lang w:eastAsia="ru-RU"/>
        </w:rPr>
        <w:t>чивает достижение поставленной цели государственной программы.</w:t>
      </w:r>
    </w:p>
    <w:p w14:paraId="077D0DD7" w14:textId="77777777" w:rsidR="004858DC" w:rsidRPr="003C56A5" w:rsidRDefault="004858DC" w:rsidP="00FB6DB6">
      <w:pPr>
        <w:shd w:val="clear" w:color="auto" w:fill="FFFFFF"/>
        <w:ind w:firstLine="720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государственной программы реализуются следующие по</w:t>
      </w:r>
      <w:r w:rsidRPr="003C56A5">
        <w:rPr>
          <w:color w:val="000000"/>
          <w:sz w:val="27"/>
          <w:szCs w:val="27"/>
          <w:lang w:eastAsia="ru-RU"/>
        </w:rPr>
        <w:t>д</w:t>
      </w:r>
      <w:r w:rsidRPr="003C56A5">
        <w:rPr>
          <w:color w:val="000000"/>
          <w:sz w:val="27"/>
          <w:szCs w:val="27"/>
          <w:lang w:eastAsia="ru-RU"/>
        </w:rPr>
        <w:t>программы:</w:t>
      </w:r>
    </w:p>
    <w:p w14:paraId="644526A9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>одпрограмма </w:t>
      </w:r>
      <w:r>
        <w:rPr>
          <w:sz w:val="27"/>
          <w:szCs w:val="27"/>
          <w:lang w:eastAsia="ru-RU"/>
        </w:rPr>
        <w:t xml:space="preserve">1 </w:t>
      </w:r>
      <w:r w:rsidR="004858DC" w:rsidRPr="003C56A5">
        <w:rPr>
          <w:sz w:val="27"/>
          <w:szCs w:val="27"/>
          <w:lang w:eastAsia="ru-RU"/>
        </w:rPr>
        <w:t>«Организация хранения, комплектования и использ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вания документов Архивного фонда Курской области и иных архивных док</w:t>
      </w:r>
      <w:r w:rsidR="004858DC" w:rsidRPr="003C56A5">
        <w:rPr>
          <w:sz w:val="27"/>
          <w:szCs w:val="27"/>
          <w:lang w:eastAsia="ru-RU"/>
        </w:rPr>
        <w:t>у</w:t>
      </w:r>
      <w:r w:rsidR="004858DC" w:rsidRPr="003C56A5">
        <w:rPr>
          <w:sz w:val="27"/>
          <w:szCs w:val="27"/>
          <w:lang w:eastAsia="ru-RU"/>
        </w:rPr>
        <w:t>ментов» (далее - подпрограмма 1);</w:t>
      </w:r>
    </w:p>
    <w:p w14:paraId="51195D04" w14:textId="77777777" w:rsidR="004858DC" w:rsidRPr="003C56A5" w:rsidRDefault="002E0B89" w:rsidP="001E2ED7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</w:t>
      </w:r>
      <w:r w:rsidR="004858DC" w:rsidRPr="003C56A5">
        <w:rPr>
          <w:sz w:val="27"/>
          <w:szCs w:val="27"/>
          <w:lang w:eastAsia="ru-RU"/>
        </w:rPr>
        <w:t xml:space="preserve">одпрограмма </w:t>
      </w:r>
      <w:r>
        <w:rPr>
          <w:sz w:val="27"/>
          <w:szCs w:val="27"/>
          <w:lang w:eastAsia="ru-RU"/>
        </w:rPr>
        <w:t xml:space="preserve">2 </w:t>
      </w:r>
      <w:r w:rsidR="004858DC" w:rsidRPr="003C56A5">
        <w:rPr>
          <w:sz w:val="27"/>
          <w:szCs w:val="27"/>
          <w:lang w:eastAsia="ru-RU"/>
        </w:rPr>
        <w:t>«Обеспечение условий для реализации государстве</w:t>
      </w:r>
      <w:r w:rsidR="004858DC" w:rsidRPr="003C56A5">
        <w:rPr>
          <w:sz w:val="27"/>
          <w:szCs w:val="27"/>
          <w:lang w:eastAsia="ru-RU"/>
        </w:rPr>
        <w:t>н</w:t>
      </w:r>
      <w:r w:rsidR="004858DC" w:rsidRPr="003C56A5">
        <w:rPr>
          <w:sz w:val="27"/>
          <w:szCs w:val="27"/>
          <w:lang w:eastAsia="ru-RU"/>
        </w:rPr>
        <w:t>ной программы Курской области «Развитие архивного дела в Курской обл</w:t>
      </w:r>
      <w:r w:rsidR="004858DC" w:rsidRPr="003C56A5">
        <w:rPr>
          <w:sz w:val="27"/>
          <w:szCs w:val="27"/>
          <w:lang w:eastAsia="ru-RU"/>
        </w:rPr>
        <w:t>а</w:t>
      </w:r>
      <w:r w:rsidR="004858DC" w:rsidRPr="003C56A5">
        <w:rPr>
          <w:sz w:val="27"/>
          <w:szCs w:val="27"/>
          <w:lang w:eastAsia="ru-RU"/>
        </w:rPr>
        <w:t>сти» (далее - подпрограмма 2).</w:t>
      </w:r>
    </w:p>
    <w:p w14:paraId="3FCEDAEE" w14:textId="77777777" w:rsidR="004858DC" w:rsidRPr="003C56A5" w:rsidRDefault="004858DC" w:rsidP="00A47BCC">
      <w:pPr>
        <w:ind w:firstLine="567"/>
        <w:rPr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Состав мероприятий подпрограмм может корректироваться по мере решения задач государственной программы.</w:t>
      </w:r>
    </w:p>
    <w:p w14:paraId="23C7118F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Pr="001E7520">
        <w:rPr>
          <w:sz w:val="27"/>
          <w:szCs w:val="27"/>
          <w:lang w:eastAsia="ru-RU"/>
        </w:rPr>
        <w:t>Подпрограмма 1 включает следующие основные мероприятия:</w:t>
      </w:r>
    </w:p>
    <w:p w14:paraId="3A906A86" w14:textId="77777777" w:rsidR="004858DC" w:rsidRDefault="004858DC" w:rsidP="00CD0608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обеспечение деятельности государственных архивов Курской области;</w:t>
      </w:r>
    </w:p>
    <w:p w14:paraId="71198011" w14:textId="77777777" w:rsidR="0009601C" w:rsidRPr="001E7520" w:rsidRDefault="0009601C" w:rsidP="0009601C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осуществление отдельных  государственных полномочий  Курской о</w:t>
      </w:r>
      <w:r w:rsidRPr="001E7520">
        <w:rPr>
          <w:sz w:val="27"/>
          <w:szCs w:val="27"/>
          <w:lang w:eastAsia="ru-RU"/>
        </w:rPr>
        <w:t>б</w:t>
      </w:r>
      <w:r>
        <w:rPr>
          <w:sz w:val="27"/>
          <w:szCs w:val="27"/>
          <w:lang w:eastAsia="ru-RU"/>
        </w:rPr>
        <w:t>ласти в сфере архивного дела</w:t>
      </w:r>
      <w:r w:rsidRPr="001E7520">
        <w:rPr>
          <w:sz w:val="27"/>
          <w:szCs w:val="27"/>
          <w:lang w:eastAsia="ru-RU"/>
        </w:rPr>
        <w:t>.</w:t>
      </w:r>
    </w:p>
    <w:p w14:paraId="24172539" w14:textId="77777777" w:rsidR="0009601C" w:rsidRPr="001E7520" w:rsidRDefault="0009601C" w:rsidP="00CD0608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реализация мероприятий, направленных на патриотическое воспитание граждан Курской области и популяризацию документов Архивного фонда Курской области;</w:t>
      </w:r>
    </w:p>
    <w:p w14:paraId="463CEA41" w14:textId="77777777" w:rsidR="004858DC" w:rsidRPr="001E7520" w:rsidRDefault="004858DC" w:rsidP="00CD0608">
      <w:pPr>
        <w:rPr>
          <w:sz w:val="27"/>
          <w:szCs w:val="27"/>
          <w:lang w:eastAsia="ru-RU"/>
        </w:rPr>
      </w:pPr>
      <w:r w:rsidRPr="001E7520">
        <w:rPr>
          <w:sz w:val="27"/>
          <w:szCs w:val="27"/>
          <w:lang w:eastAsia="ru-RU"/>
        </w:rPr>
        <w:tab/>
        <w:t>бюджетные инвестиции в объекты  государственной собственности Курской области;</w:t>
      </w:r>
    </w:p>
    <w:p w14:paraId="6C963605" w14:textId="77777777" w:rsidR="001E7520" w:rsidRPr="001E7520" w:rsidRDefault="004858DC" w:rsidP="000D6957">
      <w:pPr>
        <w:rPr>
          <w:sz w:val="27"/>
          <w:szCs w:val="27"/>
          <w:lang w:eastAsia="ru-RU"/>
        </w:rPr>
      </w:pPr>
      <w:r w:rsidRPr="000165F6">
        <w:rPr>
          <w:color w:val="FF0000"/>
          <w:sz w:val="27"/>
          <w:szCs w:val="27"/>
          <w:lang w:eastAsia="ru-RU"/>
        </w:rPr>
        <w:tab/>
      </w:r>
      <w:r w:rsidRPr="001E7520">
        <w:rPr>
          <w:sz w:val="27"/>
          <w:szCs w:val="27"/>
          <w:lang w:eastAsia="ru-RU"/>
        </w:rPr>
        <w:t>удовлетворение информационных потребностей граждан и расширение доступа к документам А</w:t>
      </w:r>
      <w:r w:rsidR="0009601C">
        <w:rPr>
          <w:sz w:val="27"/>
          <w:szCs w:val="27"/>
          <w:lang w:eastAsia="ru-RU"/>
        </w:rPr>
        <w:t>рхивного фонда Курской области</w:t>
      </w:r>
      <w:r w:rsidR="001E7520" w:rsidRPr="001E7520">
        <w:rPr>
          <w:sz w:val="27"/>
          <w:szCs w:val="27"/>
          <w:lang w:eastAsia="ru-RU"/>
        </w:rPr>
        <w:t>.</w:t>
      </w:r>
    </w:p>
    <w:p w14:paraId="4CC0B54A" w14:textId="77777777" w:rsidR="004858DC" w:rsidRPr="003C56A5" w:rsidRDefault="004858DC" w:rsidP="00B52289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Ожидаемыми р</w:t>
      </w:r>
      <w:r w:rsidR="00CF1DB3">
        <w:rPr>
          <w:sz w:val="27"/>
          <w:szCs w:val="27"/>
        </w:rPr>
        <w:t>езультатами реализации</w:t>
      </w:r>
      <w:r w:rsidRPr="003C56A5">
        <w:rPr>
          <w:sz w:val="27"/>
          <w:szCs w:val="27"/>
        </w:rPr>
        <w:t xml:space="preserve"> подпрограммы </w:t>
      </w:r>
      <w:r w:rsidR="00CF1DB3"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являются:</w:t>
      </w:r>
    </w:p>
    <w:p w14:paraId="08D58A86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хранение;</w:t>
      </w:r>
    </w:p>
    <w:p w14:paraId="7779972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66938F88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сокращение 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области;</w:t>
      </w:r>
    </w:p>
    <w:p w14:paraId="25A7BBB5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архивных документов, включенных в автомат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зированную учетную базу данных «Архивный фонд»;</w:t>
      </w:r>
    </w:p>
    <w:p w14:paraId="75AC0ABC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54046401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835212">
        <w:rPr>
          <w:sz w:val="27"/>
          <w:szCs w:val="27"/>
        </w:rPr>
        <w:t xml:space="preserve">и через </w:t>
      </w:r>
      <w:r w:rsidR="00A7515E">
        <w:rPr>
          <w:sz w:val="27"/>
          <w:szCs w:val="27"/>
        </w:rPr>
        <w:t xml:space="preserve"> сайт </w:t>
      </w:r>
      <w:r w:rsidR="00A7515E" w:rsidRPr="00835212">
        <w:rPr>
          <w:sz w:val="27"/>
          <w:szCs w:val="27"/>
        </w:rPr>
        <w:t>«Архивная служба</w:t>
      </w:r>
      <w:r w:rsidRPr="00835212">
        <w:rPr>
          <w:sz w:val="27"/>
          <w:szCs w:val="27"/>
        </w:rPr>
        <w:t xml:space="preserve"> Курской области» </w:t>
      </w:r>
      <w:r w:rsidRPr="003C56A5">
        <w:rPr>
          <w:sz w:val="27"/>
          <w:szCs w:val="27"/>
        </w:rPr>
        <w:t>в сети «Интернет»;</w:t>
      </w:r>
    </w:p>
    <w:p w14:paraId="6E3596F9" w14:textId="77777777" w:rsidR="004858DC" w:rsidRPr="003C56A5" w:rsidRDefault="004858DC" w:rsidP="00B0305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подготовленных и изданных научных изданий и другой книжной продукции;</w:t>
      </w:r>
    </w:p>
    <w:p w14:paraId="258BC21A" w14:textId="77777777" w:rsidR="004858DC" w:rsidRPr="003C56A5" w:rsidRDefault="004858DC" w:rsidP="001E2ED7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306B224E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 xml:space="preserve">Подпрограмма </w:t>
      </w:r>
      <w:r w:rsidRPr="003C56A5">
        <w:rPr>
          <w:sz w:val="27"/>
          <w:szCs w:val="27"/>
        </w:rPr>
        <w:tab/>
      </w:r>
      <w:r w:rsidR="00CF1DB3">
        <w:rPr>
          <w:sz w:val="27"/>
          <w:szCs w:val="27"/>
        </w:rPr>
        <w:t xml:space="preserve">2 </w:t>
      </w:r>
      <w:r w:rsidRPr="003C56A5">
        <w:rPr>
          <w:sz w:val="27"/>
          <w:szCs w:val="27"/>
          <w:lang w:eastAsia="ru-RU"/>
        </w:rPr>
        <w:t xml:space="preserve">  включает следующие основные мероприятия:</w:t>
      </w:r>
    </w:p>
    <w:p w14:paraId="5CD107F1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 xml:space="preserve">реализация  установленных полномочий (функций)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области;</w:t>
      </w:r>
    </w:p>
    <w:p w14:paraId="4EF7180C" w14:textId="77777777" w:rsidR="004858DC" w:rsidRDefault="004858DC" w:rsidP="00DE70B8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внедрение в архивную отрасль приобретаемых современных технич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ских средств, информационных продуктов и технологий с целью интеграции  архивов Курской области в общероссийское информационное пространство;</w:t>
      </w:r>
    </w:p>
    <w:p w14:paraId="50FF2A0B" w14:textId="77777777" w:rsidR="00482FEA" w:rsidRPr="003C56A5" w:rsidRDefault="00482FEA" w:rsidP="00DE70B8">
      <w:pPr>
        <w:ind w:firstLine="567"/>
        <w:rPr>
          <w:sz w:val="27"/>
          <w:szCs w:val="27"/>
        </w:rPr>
      </w:pPr>
      <w:r>
        <w:rPr>
          <w:sz w:val="27"/>
          <w:szCs w:val="27"/>
        </w:rPr>
        <w:t>разработка и внедрение системы мотивации и стимулирования работн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ков государственных архивов, подведомственных </w:t>
      </w:r>
      <w:proofErr w:type="spellStart"/>
      <w:r>
        <w:rPr>
          <w:sz w:val="27"/>
          <w:szCs w:val="27"/>
        </w:rPr>
        <w:t>архивуправлению</w:t>
      </w:r>
      <w:proofErr w:type="spellEnd"/>
      <w:r>
        <w:rPr>
          <w:sz w:val="27"/>
          <w:szCs w:val="27"/>
        </w:rPr>
        <w:t xml:space="preserve"> Курской области;</w:t>
      </w:r>
    </w:p>
    <w:p w14:paraId="2252F9A4" w14:textId="77777777" w:rsidR="004858DC" w:rsidRPr="003C56A5" w:rsidRDefault="004858DC" w:rsidP="00FB2D3C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повышение квалификации и профессиональная</w:t>
      </w:r>
      <w:r w:rsidR="00006425">
        <w:rPr>
          <w:sz w:val="27"/>
          <w:szCs w:val="27"/>
          <w:lang w:eastAsia="ru-RU"/>
        </w:rPr>
        <w:t xml:space="preserve"> подготовка,</w:t>
      </w:r>
      <w:r w:rsidRPr="003C56A5">
        <w:rPr>
          <w:sz w:val="27"/>
          <w:szCs w:val="27"/>
          <w:lang w:eastAsia="ru-RU"/>
        </w:rPr>
        <w:t xml:space="preserve"> переподг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 xml:space="preserve">товка работников </w:t>
      </w:r>
      <w:proofErr w:type="spellStart"/>
      <w:r w:rsidRPr="003C56A5">
        <w:rPr>
          <w:sz w:val="27"/>
          <w:szCs w:val="27"/>
          <w:lang w:eastAsia="ru-RU"/>
        </w:rPr>
        <w:t>архивуправления</w:t>
      </w:r>
      <w:proofErr w:type="spellEnd"/>
      <w:r w:rsidR="00006425">
        <w:rPr>
          <w:sz w:val="27"/>
          <w:szCs w:val="27"/>
          <w:lang w:eastAsia="ru-RU"/>
        </w:rPr>
        <w:t>, государственных архивов</w:t>
      </w:r>
      <w:r w:rsidRPr="003C56A5">
        <w:rPr>
          <w:sz w:val="27"/>
          <w:szCs w:val="27"/>
          <w:lang w:eastAsia="ru-RU"/>
        </w:rPr>
        <w:t xml:space="preserve"> Курской обл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сти.</w:t>
      </w:r>
    </w:p>
    <w:p w14:paraId="077FAD2E" w14:textId="77777777" w:rsidR="004858DC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Ожидаемыми р</w:t>
      </w:r>
      <w:r w:rsidR="00CF1DB3">
        <w:rPr>
          <w:sz w:val="27"/>
          <w:szCs w:val="27"/>
          <w:lang w:eastAsia="ru-RU"/>
        </w:rPr>
        <w:t>езультатами реализации</w:t>
      </w:r>
      <w:r w:rsidRPr="003C56A5">
        <w:rPr>
          <w:sz w:val="27"/>
          <w:szCs w:val="27"/>
          <w:lang w:eastAsia="ru-RU"/>
        </w:rPr>
        <w:t xml:space="preserve"> подпрограммы</w:t>
      </w:r>
      <w:r w:rsidR="00CF1DB3">
        <w:rPr>
          <w:sz w:val="27"/>
          <w:szCs w:val="27"/>
          <w:lang w:eastAsia="ru-RU"/>
        </w:rPr>
        <w:t xml:space="preserve"> 2 </w:t>
      </w:r>
      <w:r w:rsidRPr="003C56A5">
        <w:rPr>
          <w:sz w:val="27"/>
          <w:szCs w:val="27"/>
          <w:lang w:eastAsia="ru-RU"/>
        </w:rPr>
        <w:t xml:space="preserve"> являются:</w:t>
      </w:r>
    </w:p>
    <w:p w14:paraId="157E04E4" w14:textId="77777777" w:rsidR="002F7492" w:rsidRDefault="006834CA" w:rsidP="00C95189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повышение эффективности государственного управления архивным д</w:t>
      </w:r>
      <w:r>
        <w:rPr>
          <w:sz w:val="27"/>
          <w:szCs w:val="27"/>
          <w:lang w:eastAsia="ru-RU"/>
        </w:rPr>
        <w:t>е</w:t>
      </w:r>
      <w:r>
        <w:rPr>
          <w:sz w:val="27"/>
          <w:szCs w:val="27"/>
          <w:lang w:eastAsia="ru-RU"/>
        </w:rPr>
        <w:t>лом в Курской области</w:t>
      </w:r>
      <w:r w:rsidR="00482FEA">
        <w:rPr>
          <w:sz w:val="27"/>
          <w:szCs w:val="27"/>
          <w:lang w:eastAsia="ru-RU"/>
        </w:rPr>
        <w:t>, в том числе организация комплектования, обеспеч</w:t>
      </w:r>
      <w:r w:rsidR="00482FEA">
        <w:rPr>
          <w:sz w:val="27"/>
          <w:szCs w:val="27"/>
          <w:lang w:eastAsia="ru-RU"/>
        </w:rPr>
        <w:t>е</w:t>
      </w:r>
      <w:r w:rsidR="00482FEA">
        <w:rPr>
          <w:sz w:val="27"/>
          <w:szCs w:val="27"/>
          <w:lang w:eastAsia="ru-RU"/>
        </w:rPr>
        <w:t>ния сохранности, учета и  использования документов Архивного фонда Ку</w:t>
      </w:r>
      <w:r w:rsidR="00482FEA">
        <w:rPr>
          <w:sz w:val="27"/>
          <w:szCs w:val="27"/>
          <w:lang w:eastAsia="ru-RU"/>
        </w:rPr>
        <w:t>р</w:t>
      </w:r>
      <w:r w:rsidR="00482FEA">
        <w:rPr>
          <w:sz w:val="27"/>
          <w:szCs w:val="27"/>
          <w:lang w:eastAsia="ru-RU"/>
        </w:rPr>
        <w:t>ской области в подведомственной сфере</w:t>
      </w:r>
      <w:r>
        <w:rPr>
          <w:sz w:val="27"/>
          <w:szCs w:val="27"/>
          <w:lang w:eastAsia="ru-RU"/>
        </w:rPr>
        <w:t>;</w:t>
      </w:r>
      <w:r w:rsidR="00066E84">
        <w:rPr>
          <w:sz w:val="27"/>
          <w:szCs w:val="27"/>
          <w:lang w:eastAsia="ru-RU"/>
        </w:rPr>
        <w:t xml:space="preserve"> </w:t>
      </w:r>
    </w:p>
    <w:p w14:paraId="647B2C98" w14:textId="77777777" w:rsidR="006834CA" w:rsidRPr="003C56A5" w:rsidRDefault="00066E84" w:rsidP="002F7492">
      <w:pPr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нормотворческая  деятельность;</w:t>
      </w:r>
    </w:p>
    <w:p w14:paraId="745A8BBD" w14:textId="77777777" w:rsidR="004858DC" w:rsidRPr="006834CA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6834CA">
        <w:rPr>
          <w:sz w:val="27"/>
          <w:szCs w:val="27"/>
          <w:lang w:eastAsia="ru-RU"/>
        </w:rPr>
        <w:t>обеспечение выполнения целей, задач и показателей го</w:t>
      </w:r>
      <w:r w:rsidR="002F7492">
        <w:rPr>
          <w:sz w:val="27"/>
          <w:szCs w:val="27"/>
          <w:lang w:eastAsia="ru-RU"/>
        </w:rPr>
        <w:t>сударственной программы в целом</w:t>
      </w:r>
      <w:r w:rsidRPr="006834CA">
        <w:rPr>
          <w:sz w:val="27"/>
          <w:szCs w:val="27"/>
          <w:lang w:eastAsia="ru-RU"/>
        </w:rPr>
        <w:t xml:space="preserve"> в разрезе подпрограмм и   основных мероприятий;</w:t>
      </w:r>
    </w:p>
    <w:p w14:paraId="1BAF1052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  <w:lang w:eastAsia="ru-RU"/>
        </w:rPr>
        <w:lastRenderedPageBreak/>
        <w:tab/>
      </w:r>
      <w:r w:rsidR="006834CA" w:rsidRPr="006834CA">
        <w:rPr>
          <w:sz w:val="27"/>
          <w:szCs w:val="27"/>
        </w:rPr>
        <w:t>увеличение доли</w:t>
      </w:r>
      <w:r w:rsidRPr="006834CA">
        <w:rPr>
          <w:sz w:val="27"/>
          <w:szCs w:val="27"/>
        </w:rPr>
        <w:t xml:space="preserve"> документов Архивного фонда Курской облас</w:t>
      </w:r>
      <w:r w:rsidR="006834CA" w:rsidRPr="006834CA">
        <w:rPr>
          <w:sz w:val="27"/>
          <w:szCs w:val="27"/>
        </w:rPr>
        <w:t xml:space="preserve">ти, </w:t>
      </w:r>
      <w:r w:rsidRPr="006834CA">
        <w:rPr>
          <w:sz w:val="27"/>
          <w:szCs w:val="27"/>
        </w:rPr>
        <w:t>хр</w:t>
      </w:r>
      <w:r w:rsidRPr="006834CA">
        <w:rPr>
          <w:sz w:val="27"/>
          <w:szCs w:val="27"/>
        </w:rPr>
        <w:t>а</w:t>
      </w:r>
      <w:r w:rsidR="006834CA" w:rsidRPr="006834CA">
        <w:rPr>
          <w:sz w:val="27"/>
          <w:szCs w:val="27"/>
        </w:rPr>
        <w:t>нящихся</w:t>
      </w:r>
      <w:r w:rsidRPr="006834CA">
        <w:rPr>
          <w:sz w:val="27"/>
          <w:szCs w:val="27"/>
        </w:rPr>
        <w:t xml:space="preserve"> в ОКУ «</w:t>
      </w:r>
      <w:proofErr w:type="spellStart"/>
      <w:r w:rsidRPr="006834CA">
        <w:rPr>
          <w:sz w:val="27"/>
          <w:szCs w:val="27"/>
        </w:rPr>
        <w:t>Госархив</w:t>
      </w:r>
      <w:proofErr w:type="spellEnd"/>
      <w:r w:rsidRPr="006834CA">
        <w:rPr>
          <w:sz w:val="27"/>
          <w:szCs w:val="27"/>
        </w:rPr>
        <w:t xml:space="preserve"> Курской области»</w:t>
      </w:r>
      <w:r w:rsidR="006834CA" w:rsidRPr="006834CA">
        <w:rPr>
          <w:sz w:val="27"/>
          <w:szCs w:val="27"/>
        </w:rPr>
        <w:t>, переведенных в электронный вид</w:t>
      </w:r>
      <w:r w:rsidRPr="006834CA">
        <w:rPr>
          <w:sz w:val="27"/>
          <w:szCs w:val="27"/>
        </w:rPr>
        <w:t>;</w:t>
      </w:r>
    </w:p>
    <w:p w14:paraId="4C909EC8" w14:textId="77777777" w:rsidR="004858DC" w:rsidRPr="006834CA" w:rsidRDefault="006834CA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>увеличение доли архивной  информации и поисково-справочных средств к ней (описей, каталогов), предоставленных пользователям информационн</w:t>
      </w:r>
      <w:r w:rsidRPr="006834CA">
        <w:rPr>
          <w:sz w:val="27"/>
          <w:szCs w:val="27"/>
        </w:rPr>
        <w:t>ы</w:t>
      </w:r>
      <w:r w:rsidRPr="006834CA">
        <w:rPr>
          <w:sz w:val="27"/>
          <w:szCs w:val="27"/>
        </w:rPr>
        <w:t>ми ресурсами в электронном виде</w:t>
      </w:r>
      <w:r w:rsidR="004858DC" w:rsidRPr="006834CA">
        <w:rPr>
          <w:sz w:val="27"/>
          <w:szCs w:val="27"/>
        </w:rPr>
        <w:t>;</w:t>
      </w:r>
    </w:p>
    <w:p w14:paraId="6EA37D65" w14:textId="77777777" w:rsidR="004858DC" w:rsidRPr="006834CA" w:rsidRDefault="004858DC" w:rsidP="00FB2D3C">
      <w:pPr>
        <w:ind w:firstLine="567"/>
        <w:rPr>
          <w:sz w:val="27"/>
          <w:szCs w:val="27"/>
        </w:rPr>
      </w:pPr>
      <w:r w:rsidRPr="006834CA">
        <w:rPr>
          <w:sz w:val="27"/>
          <w:szCs w:val="27"/>
        </w:rPr>
        <w:t xml:space="preserve">увеличение количества работников </w:t>
      </w:r>
      <w:proofErr w:type="spellStart"/>
      <w:r w:rsidRPr="006834CA">
        <w:rPr>
          <w:sz w:val="27"/>
          <w:szCs w:val="27"/>
        </w:rPr>
        <w:t>архивуправления</w:t>
      </w:r>
      <w:proofErr w:type="spellEnd"/>
      <w:r w:rsidR="00B73790">
        <w:rPr>
          <w:sz w:val="27"/>
          <w:szCs w:val="27"/>
        </w:rPr>
        <w:t>, государственных архивов</w:t>
      </w:r>
      <w:r w:rsidRPr="006834CA">
        <w:rPr>
          <w:sz w:val="27"/>
          <w:szCs w:val="27"/>
        </w:rPr>
        <w:t xml:space="preserve"> Курской област</w:t>
      </w:r>
      <w:r w:rsidR="006834CA" w:rsidRPr="006834CA">
        <w:rPr>
          <w:sz w:val="27"/>
          <w:szCs w:val="27"/>
        </w:rPr>
        <w:t>и</w:t>
      </w:r>
      <w:r w:rsidR="00B73790">
        <w:rPr>
          <w:sz w:val="27"/>
          <w:szCs w:val="27"/>
        </w:rPr>
        <w:t xml:space="preserve">, повысивших свою квалификацию, </w:t>
      </w:r>
      <w:r w:rsidRPr="006834CA">
        <w:rPr>
          <w:sz w:val="27"/>
          <w:szCs w:val="27"/>
        </w:rPr>
        <w:t>прошедших профессиональную переподготовку.</w:t>
      </w:r>
    </w:p>
    <w:p w14:paraId="31A725DC" w14:textId="77777777" w:rsidR="004858DC" w:rsidRPr="003C56A5" w:rsidRDefault="004858DC" w:rsidP="00C95189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Перечень основных мероприятий подпрограмм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приведен в приложении № 2 к  настоящей государственной програ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>ме.</w:t>
      </w:r>
    </w:p>
    <w:p w14:paraId="777D32B2" w14:textId="77777777" w:rsidR="0053368A" w:rsidRDefault="0053368A" w:rsidP="00FB6DB6">
      <w:pPr>
        <w:shd w:val="clear" w:color="auto" w:fill="FFFFFF"/>
        <w:rPr>
          <w:color w:val="000000"/>
          <w:sz w:val="27"/>
          <w:szCs w:val="27"/>
          <w:lang w:eastAsia="ru-RU"/>
        </w:rPr>
      </w:pPr>
    </w:p>
    <w:p w14:paraId="2ECBFF16" w14:textId="77777777" w:rsidR="004858DC" w:rsidRPr="003C56A5" w:rsidRDefault="004858DC" w:rsidP="00037608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V. Обобщенная характеристика мер государственного регулирования </w:t>
      </w:r>
    </w:p>
    <w:p w14:paraId="15E2A5CA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1D16426" w14:textId="77777777" w:rsidR="004858DC" w:rsidRPr="003C56A5" w:rsidRDefault="004858DC" w:rsidP="004D4EC0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Налоговые, таможенные, тарифные, кредитные и иные меры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ственного регулирования в рамках реализации государственной программы не предусмотрены.</w:t>
      </w:r>
    </w:p>
    <w:p w14:paraId="2928F85B" w14:textId="77777777" w:rsidR="004858DC" w:rsidRPr="003C56A5" w:rsidRDefault="004858DC" w:rsidP="00C648C5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="00AD5017">
        <w:rPr>
          <w:bCs/>
          <w:sz w:val="27"/>
          <w:szCs w:val="27"/>
          <w:lang w:eastAsia="ru-RU"/>
        </w:rPr>
        <w:t>Основной мерой</w:t>
      </w:r>
      <w:r w:rsidRPr="003C56A5">
        <w:rPr>
          <w:bCs/>
          <w:sz w:val="27"/>
          <w:szCs w:val="27"/>
          <w:lang w:eastAsia="ru-RU"/>
        </w:rPr>
        <w:t xml:space="preserve"> правового регулирования в сфере реализации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ственной программы является принятие законодательных и  иных нормати</w:t>
      </w:r>
      <w:r w:rsidRPr="003C56A5">
        <w:rPr>
          <w:bCs/>
          <w:sz w:val="27"/>
          <w:szCs w:val="27"/>
          <w:lang w:eastAsia="ru-RU"/>
        </w:rPr>
        <w:t>в</w:t>
      </w:r>
      <w:r w:rsidRPr="003C56A5">
        <w:rPr>
          <w:bCs/>
          <w:sz w:val="27"/>
          <w:szCs w:val="27"/>
          <w:lang w:eastAsia="ru-RU"/>
        </w:rPr>
        <w:t>ных правовых актов в сфере архивного дела.</w:t>
      </w:r>
    </w:p>
    <w:p w14:paraId="72447F67" w14:textId="77777777" w:rsidR="004858DC" w:rsidRPr="003C56A5" w:rsidRDefault="004858DC" w:rsidP="00B67D7F">
      <w:pPr>
        <w:ind w:firstLine="567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Сведения  об основных мерах правового регулирования в сфере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зации государственной программы отражены в приложении № 3 к настоящей государственной программе.</w:t>
      </w:r>
    </w:p>
    <w:p w14:paraId="068DD895" w14:textId="77777777" w:rsidR="004858DC" w:rsidRPr="003C56A5" w:rsidRDefault="004858DC" w:rsidP="00FB6DB6">
      <w:pPr>
        <w:shd w:val="clear" w:color="auto" w:fill="FFFFFF"/>
        <w:jc w:val="center"/>
        <w:rPr>
          <w:bCs/>
          <w:sz w:val="27"/>
          <w:szCs w:val="27"/>
          <w:lang w:eastAsia="ru-RU"/>
        </w:rPr>
      </w:pPr>
    </w:p>
    <w:p w14:paraId="7D99DB41" w14:textId="77777777" w:rsidR="008F241E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реализации государственной программы (при оказании областными к</w:t>
      </w:r>
      <w:r w:rsidRPr="003C56A5">
        <w:rPr>
          <w:b/>
          <w:sz w:val="27"/>
          <w:szCs w:val="27"/>
        </w:rPr>
        <w:t>а</w:t>
      </w:r>
      <w:r w:rsidRPr="003C56A5">
        <w:rPr>
          <w:b/>
          <w:sz w:val="27"/>
          <w:szCs w:val="27"/>
        </w:rPr>
        <w:t xml:space="preserve">зенными учреждениями государственных услуг (работ) в рамках </w:t>
      </w:r>
    </w:p>
    <w:p w14:paraId="6A78EB7B" w14:textId="77777777" w:rsidR="004858DC" w:rsidRPr="003C56A5" w:rsidRDefault="004858DC" w:rsidP="0030393C">
      <w:pPr>
        <w:tabs>
          <w:tab w:val="left" w:pos="1110"/>
        </w:tabs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программы)</w:t>
      </w:r>
    </w:p>
    <w:p w14:paraId="4C871D82" w14:textId="77777777" w:rsidR="004858DC" w:rsidRPr="003C56A5" w:rsidRDefault="004858DC" w:rsidP="0030393C">
      <w:pPr>
        <w:rPr>
          <w:sz w:val="27"/>
          <w:szCs w:val="27"/>
        </w:rPr>
      </w:pPr>
    </w:p>
    <w:p w14:paraId="6553060C" w14:textId="77777777" w:rsidR="004858DC" w:rsidRPr="003C56A5" w:rsidRDefault="004858DC" w:rsidP="0064513B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>В рамках реализации государственной программы в отношении ОКУ «</w:t>
      </w:r>
      <w:proofErr w:type="spellStart"/>
      <w:r w:rsidRPr="003C56A5">
        <w:rPr>
          <w:color w:val="000000"/>
          <w:sz w:val="27"/>
          <w:szCs w:val="27"/>
          <w:lang w:eastAsia="ru-RU"/>
        </w:rPr>
        <w:t>Госархив</w:t>
      </w:r>
      <w:proofErr w:type="spellEnd"/>
      <w:r w:rsidRPr="003C56A5">
        <w:rPr>
          <w:color w:val="000000"/>
          <w:sz w:val="27"/>
          <w:szCs w:val="27"/>
          <w:lang w:eastAsia="ru-RU"/>
        </w:rPr>
        <w:t xml:space="preserve"> Курской области», ОКУ «ГАОПИ Курской области», ОКУ «ГАДЛС Курской области»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6231DF2" w14:textId="77777777" w:rsidR="004858DC" w:rsidRPr="003C56A5" w:rsidRDefault="004858DC" w:rsidP="00031DAF">
      <w:pPr>
        <w:rPr>
          <w:sz w:val="27"/>
          <w:szCs w:val="27"/>
        </w:rPr>
      </w:pPr>
    </w:p>
    <w:p w14:paraId="1CB5CF0F" w14:textId="77777777" w:rsidR="004858DC" w:rsidRPr="003C56A5" w:rsidRDefault="004858DC" w:rsidP="00B36F09">
      <w:pPr>
        <w:tabs>
          <w:tab w:val="left" w:pos="1395"/>
        </w:tabs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>VII. </w:t>
      </w:r>
      <w:r w:rsidRPr="003C56A5">
        <w:rPr>
          <w:b/>
          <w:sz w:val="27"/>
          <w:szCs w:val="27"/>
        </w:rPr>
        <w:t>Обобщенная характеристика основных мероприятий, реализуемых муниципальными образованиями Курской области в  случае их участия в разработке и реализации государственной программы</w:t>
      </w:r>
    </w:p>
    <w:p w14:paraId="5EFF1199" w14:textId="77777777" w:rsidR="004858DC" w:rsidRPr="003C56A5" w:rsidRDefault="004858DC" w:rsidP="00B36F09">
      <w:pPr>
        <w:rPr>
          <w:sz w:val="27"/>
          <w:szCs w:val="27"/>
        </w:rPr>
      </w:pPr>
    </w:p>
    <w:p w14:paraId="1BD26E98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ab/>
        <w:t>Законом Курской области от 21 декабря 2005 г. № 98-ЗКО «О надел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органы местного  самоуправления в Курской области наделены отдельными государственными полномочиями по хранению, учету и использованию документов Архивного фонда Курской области, относящи</w:t>
      </w:r>
      <w:r w:rsidRPr="003C56A5">
        <w:rPr>
          <w:sz w:val="27"/>
          <w:szCs w:val="27"/>
        </w:rPr>
        <w:t>х</w:t>
      </w:r>
      <w:r w:rsidRPr="003C56A5">
        <w:rPr>
          <w:sz w:val="27"/>
          <w:szCs w:val="27"/>
        </w:rPr>
        <w:t>ся к  государственной собственности Курской области и находящихся на те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 xml:space="preserve">ритории соответствующего муниципального района. </w:t>
      </w:r>
    </w:p>
    <w:p w14:paraId="661B245C" w14:textId="77777777" w:rsidR="004858DC" w:rsidRPr="00A95AD3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Финансовые средства, необходимые для осуществления отельных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полномочий Курской области, ежегодно предусматриваются в Законе Курской области о бюджете Курской области на очередной финанс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вый год в форме субвенций. </w:t>
      </w:r>
      <w:r w:rsidRPr="00A95AD3">
        <w:rPr>
          <w:sz w:val="27"/>
          <w:szCs w:val="27"/>
        </w:rPr>
        <w:t>Расчет субвенций осуществляется в  соотве</w:t>
      </w:r>
      <w:r w:rsidRPr="00A95AD3">
        <w:rPr>
          <w:sz w:val="27"/>
          <w:szCs w:val="27"/>
        </w:rPr>
        <w:t>т</w:t>
      </w:r>
      <w:r w:rsidRPr="00A95AD3">
        <w:rPr>
          <w:sz w:val="27"/>
          <w:szCs w:val="27"/>
        </w:rPr>
        <w:t>ствии с методикой, предусмотренной Законом Курской области от 21 декабря 2005 г. № 98-ЗКО</w:t>
      </w:r>
      <w:r w:rsidRPr="00814091">
        <w:rPr>
          <w:color w:val="00B050"/>
          <w:sz w:val="27"/>
          <w:szCs w:val="27"/>
        </w:rPr>
        <w:t>,</w:t>
      </w:r>
      <w:r w:rsidRPr="00A95AD3">
        <w:rPr>
          <w:sz w:val="27"/>
          <w:szCs w:val="27"/>
        </w:rPr>
        <w:t xml:space="preserve"> исходя из количества документов Архивного фонда Ку</w:t>
      </w:r>
      <w:r w:rsidRPr="00A95AD3">
        <w:rPr>
          <w:sz w:val="27"/>
          <w:szCs w:val="27"/>
        </w:rPr>
        <w:t>р</w:t>
      </w:r>
      <w:r w:rsidRPr="00A95AD3">
        <w:rPr>
          <w:sz w:val="27"/>
          <w:szCs w:val="27"/>
        </w:rPr>
        <w:t>ской области и иных архивных документов, относящихся к государственной собственности Курской области и хранящихся в  муниципальных архивах.</w:t>
      </w:r>
    </w:p>
    <w:p w14:paraId="7F252251" w14:textId="77777777" w:rsidR="004858DC" w:rsidRPr="003C56A5" w:rsidRDefault="004858DC" w:rsidP="00B36F09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Муниципальными образованиями Курской области, в рамках переда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ных  полномочий, будут осуществляться мероприятия</w:t>
      </w:r>
      <w:r w:rsidR="00AD5017">
        <w:rPr>
          <w:sz w:val="27"/>
          <w:szCs w:val="27"/>
        </w:rPr>
        <w:t>,</w:t>
      </w:r>
      <w:r w:rsidRPr="003C56A5">
        <w:rPr>
          <w:sz w:val="27"/>
          <w:szCs w:val="27"/>
        </w:rPr>
        <w:t xml:space="preserve"> направленные на ре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лизацию основных цели и задач государственной программы. </w:t>
      </w:r>
    </w:p>
    <w:p w14:paraId="021AC0FA" w14:textId="77777777" w:rsidR="004858DC" w:rsidRPr="003C56A5" w:rsidRDefault="004858DC" w:rsidP="007F29B4">
      <w:pPr>
        <w:shd w:val="clear" w:color="auto" w:fill="FFFFFF"/>
        <w:rPr>
          <w:sz w:val="27"/>
          <w:szCs w:val="27"/>
        </w:rPr>
      </w:pPr>
      <w:r w:rsidRPr="003C56A5">
        <w:rPr>
          <w:b/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качестве мер по координации деятельности  органов местного сам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управления в области архивного дела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б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дут использоваться:</w:t>
      </w:r>
    </w:p>
    <w:p w14:paraId="2CE2176C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  <w:t>контроль за осуществлением органами местного самоуправления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дельных государственных полномочий Курской области в сфере архивного дела, а также за использованием предоставленных на эти цели финансовых средств;</w:t>
      </w:r>
    </w:p>
    <w:p w14:paraId="6C128621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согласование показателей деятельности муниципальных архивов на год и прогнозных показателей деятельности муниципальных архивов.</w:t>
      </w:r>
    </w:p>
    <w:p w14:paraId="0F138398" w14:textId="77777777" w:rsidR="004858DC" w:rsidRPr="003C56A5" w:rsidRDefault="004858DC" w:rsidP="007F29B4">
      <w:pPr>
        <w:shd w:val="clear" w:color="auto" w:fill="FFFFFF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Координация деятельности органов местного самоуправления в сфере архивного дела осуществляется коллегией </w:t>
      </w:r>
      <w:proofErr w:type="spellStart"/>
      <w:r w:rsidRPr="003C56A5">
        <w:rPr>
          <w:bCs/>
          <w:sz w:val="27"/>
          <w:szCs w:val="27"/>
          <w:lang w:eastAsia="ru-RU"/>
        </w:rPr>
        <w:t>архивуправления</w:t>
      </w:r>
      <w:proofErr w:type="spellEnd"/>
      <w:r w:rsidRPr="003C56A5">
        <w:rPr>
          <w:bCs/>
          <w:sz w:val="27"/>
          <w:szCs w:val="27"/>
          <w:lang w:eastAsia="ru-RU"/>
        </w:rPr>
        <w:t>.</w:t>
      </w:r>
    </w:p>
    <w:p w14:paraId="21BCF512" w14:textId="77777777" w:rsidR="004858DC" w:rsidRPr="003C56A5" w:rsidRDefault="004858DC" w:rsidP="000D6D28">
      <w:pPr>
        <w:shd w:val="clear" w:color="auto" w:fill="FFFFFF"/>
        <w:rPr>
          <w:sz w:val="27"/>
          <w:szCs w:val="27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sz w:val="27"/>
          <w:szCs w:val="27"/>
        </w:rPr>
        <w:t>В настоящее время, в целях   создания нормативных условий для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документов Архивного фонда Курской области, совершенствования материально-технической базы, проведения  мероприятий по текущему и 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питальному ремонту  му</w:t>
      </w:r>
      <w:r w:rsidR="00A7515E">
        <w:rPr>
          <w:sz w:val="27"/>
          <w:szCs w:val="27"/>
        </w:rPr>
        <w:t xml:space="preserve">ниципальных архивов,  </w:t>
      </w:r>
      <w:r w:rsidR="00A7515E" w:rsidRPr="00445517">
        <w:rPr>
          <w:sz w:val="27"/>
          <w:szCs w:val="27"/>
        </w:rPr>
        <w:t>в  муниципальных районах и городских округах Курской области</w:t>
      </w:r>
      <w:r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>(за исключением г.</w:t>
      </w:r>
      <w:r w:rsidR="00814091" w:rsidRPr="00445517">
        <w:rPr>
          <w:sz w:val="27"/>
          <w:szCs w:val="27"/>
        </w:rPr>
        <w:t xml:space="preserve"> </w:t>
      </w:r>
      <w:r w:rsidR="00A7515E" w:rsidRPr="00445517">
        <w:rPr>
          <w:sz w:val="27"/>
          <w:szCs w:val="27"/>
        </w:rPr>
        <w:t xml:space="preserve">Курска) </w:t>
      </w:r>
      <w:r w:rsidRPr="003C56A5">
        <w:rPr>
          <w:sz w:val="27"/>
          <w:szCs w:val="27"/>
        </w:rPr>
        <w:t>утвержде</w:t>
      </w:r>
      <w:r w:rsidR="003E2015" w:rsidRPr="003C56A5">
        <w:rPr>
          <w:sz w:val="27"/>
          <w:szCs w:val="27"/>
        </w:rPr>
        <w:t>ны  и действуют муниципальные программы развития архивного дела</w:t>
      </w:r>
      <w:r w:rsidRPr="003C56A5">
        <w:rPr>
          <w:sz w:val="27"/>
          <w:szCs w:val="27"/>
        </w:rPr>
        <w:t>.</w:t>
      </w:r>
    </w:p>
    <w:p w14:paraId="54EA4A51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3885F5CA" w14:textId="77777777" w:rsidR="0074182C" w:rsidRDefault="0074182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345FC9E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VIII</w:t>
      </w:r>
      <w:r w:rsidRPr="003C56A5">
        <w:rPr>
          <w:b/>
          <w:bCs/>
          <w:sz w:val="27"/>
          <w:szCs w:val="27"/>
          <w:lang w:eastAsia="ru-RU"/>
        </w:rPr>
        <w:t>.</w:t>
      </w:r>
      <w:r w:rsidRPr="003C56A5">
        <w:rPr>
          <w:b/>
          <w:sz w:val="27"/>
          <w:szCs w:val="27"/>
        </w:rPr>
        <w:t xml:space="preserve"> Информация об участии предприятий и организаций, независимо от их организационно-правовых форм собственности, а также внебюдже</w:t>
      </w:r>
      <w:r w:rsidRPr="003C56A5">
        <w:rPr>
          <w:b/>
          <w:sz w:val="27"/>
          <w:szCs w:val="27"/>
        </w:rPr>
        <w:t>т</w:t>
      </w:r>
      <w:r w:rsidRPr="003C56A5">
        <w:rPr>
          <w:b/>
          <w:sz w:val="27"/>
          <w:szCs w:val="27"/>
        </w:rPr>
        <w:t>ных фондов в реализации государственной программы</w:t>
      </w:r>
    </w:p>
    <w:p w14:paraId="2EC66360" w14:textId="77777777" w:rsidR="004858DC" w:rsidRPr="003C56A5" w:rsidRDefault="004858DC" w:rsidP="00FB6DB6">
      <w:pPr>
        <w:shd w:val="clear" w:color="auto" w:fill="FFFFFF"/>
        <w:jc w:val="center"/>
        <w:rPr>
          <w:b/>
          <w:sz w:val="27"/>
          <w:szCs w:val="27"/>
        </w:rPr>
      </w:pPr>
    </w:p>
    <w:p w14:paraId="384F2DC0" w14:textId="77777777" w:rsidR="004858DC" w:rsidRPr="003C56A5" w:rsidRDefault="004858DC" w:rsidP="007F399E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Участие государственных корпораций, акционерных обществ с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ственным участием, общественных, научных организаций, а также госуда</w:t>
      </w:r>
      <w:r w:rsidRPr="003C56A5">
        <w:rPr>
          <w:bCs/>
          <w:sz w:val="27"/>
          <w:szCs w:val="27"/>
          <w:lang w:eastAsia="ru-RU"/>
        </w:rPr>
        <w:t>р</w:t>
      </w:r>
      <w:r w:rsidRPr="003C56A5">
        <w:rPr>
          <w:bCs/>
          <w:sz w:val="27"/>
          <w:szCs w:val="27"/>
          <w:lang w:eastAsia="ru-RU"/>
        </w:rPr>
        <w:t>ственных внебюджетных фондов, осуществляющих реализацию мероприятий государственной программы, не предполагается.</w:t>
      </w:r>
      <w:r w:rsidRPr="003C56A5">
        <w:rPr>
          <w:bCs/>
          <w:sz w:val="27"/>
          <w:szCs w:val="27"/>
          <w:lang w:eastAsia="ru-RU"/>
        </w:rPr>
        <w:tab/>
      </w:r>
    </w:p>
    <w:p w14:paraId="0E490CAB" w14:textId="77777777" w:rsidR="004858DC" w:rsidRPr="003C56A5" w:rsidRDefault="004858DC" w:rsidP="00C73E29">
      <w:pPr>
        <w:autoSpaceDE w:val="0"/>
        <w:autoSpaceDN w:val="0"/>
        <w:adjustRightInd w:val="0"/>
        <w:ind w:firstLine="540"/>
        <w:rPr>
          <w:b/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</w:r>
      <w:r w:rsidRPr="003C56A5">
        <w:rPr>
          <w:b/>
          <w:bCs/>
          <w:sz w:val="27"/>
          <w:szCs w:val="27"/>
          <w:lang w:val="en-US" w:eastAsia="ru-RU"/>
        </w:rPr>
        <w:t>IX</w:t>
      </w:r>
      <w:r w:rsidRPr="003C56A5">
        <w:rPr>
          <w:b/>
          <w:bCs/>
          <w:sz w:val="27"/>
          <w:szCs w:val="27"/>
          <w:lang w:eastAsia="ru-RU"/>
        </w:rPr>
        <w:t>. Обоснования выделения подпрограмм и включения в состав</w:t>
      </w:r>
    </w:p>
    <w:p w14:paraId="56153DED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государственной программы </w:t>
      </w:r>
    </w:p>
    <w:p w14:paraId="7CBEF453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086814E7" w14:textId="77777777" w:rsidR="004858DC" w:rsidRPr="003C56A5" w:rsidRDefault="004858DC" w:rsidP="006F6A11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С учетом основных направлений, отнесенных к сфере реализации настоящей государственной программы, а также основных задач, выделенных в  рамках государственной программы, в ее составе выделяются  следующие подпрограммы:</w:t>
      </w:r>
    </w:p>
    <w:p w14:paraId="79AC4B78" w14:textId="77777777" w:rsidR="004858DC" w:rsidRPr="003C56A5" w:rsidRDefault="003C56A5" w:rsidP="006F6A1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ab/>
        <w:t>1)</w:t>
      </w:r>
      <w:r w:rsidR="00445517">
        <w:rPr>
          <w:sz w:val="27"/>
          <w:szCs w:val="27"/>
          <w:lang w:eastAsia="ru-RU"/>
        </w:rPr>
        <w:t xml:space="preserve"> </w:t>
      </w:r>
      <w:r w:rsidR="004858DC" w:rsidRPr="003C56A5">
        <w:rPr>
          <w:sz w:val="27"/>
          <w:szCs w:val="27"/>
          <w:lang w:eastAsia="ru-RU"/>
        </w:rPr>
        <w:t>подпрограмма  1 «Организация хранения, комплектования и испол</w:t>
      </w:r>
      <w:r w:rsidR="004858DC" w:rsidRPr="003C56A5">
        <w:rPr>
          <w:sz w:val="27"/>
          <w:szCs w:val="27"/>
          <w:lang w:eastAsia="ru-RU"/>
        </w:rPr>
        <w:t>ь</w:t>
      </w:r>
      <w:r w:rsidR="004858DC" w:rsidRPr="003C56A5">
        <w:rPr>
          <w:sz w:val="27"/>
          <w:szCs w:val="27"/>
          <w:lang w:eastAsia="ru-RU"/>
        </w:rPr>
        <w:t>зования документов Архивного фонда Курской области и иных архивных д</w:t>
      </w:r>
      <w:r w:rsidR="004858DC" w:rsidRPr="003C56A5">
        <w:rPr>
          <w:sz w:val="27"/>
          <w:szCs w:val="27"/>
          <w:lang w:eastAsia="ru-RU"/>
        </w:rPr>
        <w:t>о</w:t>
      </w:r>
      <w:r w:rsidR="004858DC" w:rsidRPr="003C56A5">
        <w:rPr>
          <w:sz w:val="27"/>
          <w:szCs w:val="27"/>
          <w:lang w:eastAsia="ru-RU"/>
        </w:rPr>
        <w:t>кументов»;</w:t>
      </w:r>
    </w:p>
    <w:p w14:paraId="7DF2B89F" w14:textId="77777777" w:rsidR="004858DC" w:rsidRPr="003C56A5" w:rsidRDefault="003C56A5" w:rsidP="00327451">
      <w:pPr>
        <w:rPr>
          <w:b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  <w:t>2)</w:t>
      </w:r>
      <w:r w:rsidR="004858DC" w:rsidRPr="003C56A5">
        <w:rPr>
          <w:sz w:val="27"/>
          <w:szCs w:val="27"/>
          <w:lang w:eastAsia="ru-RU"/>
        </w:rPr>
        <w:t xml:space="preserve"> подпрограмма  2 «Обеспечение  условий для реализации госуда</w:t>
      </w:r>
      <w:r w:rsidR="004858DC" w:rsidRPr="003C56A5">
        <w:rPr>
          <w:sz w:val="27"/>
          <w:szCs w:val="27"/>
          <w:lang w:eastAsia="ru-RU"/>
        </w:rPr>
        <w:t>р</w:t>
      </w:r>
      <w:r w:rsidR="004858DC" w:rsidRPr="003C56A5">
        <w:rPr>
          <w:sz w:val="27"/>
          <w:szCs w:val="27"/>
          <w:lang w:eastAsia="ru-RU"/>
        </w:rPr>
        <w:t>ственной программы Курской области «Развитие архивного дела в Курской области».</w:t>
      </w:r>
      <w:r w:rsidR="004858DC" w:rsidRPr="003C56A5">
        <w:rPr>
          <w:sz w:val="27"/>
          <w:szCs w:val="27"/>
          <w:lang w:eastAsia="ru-RU"/>
        </w:rPr>
        <w:tab/>
      </w:r>
    </w:p>
    <w:p w14:paraId="1B198F6E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 xml:space="preserve">Выделение двух подпрограмм обусловлено реализацией приоритетов государственной политики в сфере </w:t>
      </w:r>
      <w:r w:rsidRPr="003C56A5">
        <w:rPr>
          <w:sz w:val="27"/>
          <w:szCs w:val="27"/>
        </w:rPr>
        <w:t>архивного дела на территории Курской области</w:t>
      </w:r>
      <w:r w:rsidRPr="003C56A5">
        <w:rPr>
          <w:bCs/>
          <w:sz w:val="27"/>
          <w:szCs w:val="27"/>
          <w:lang w:eastAsia="ru-RU"/>
        </w:rPr>
        <w:t xml:space="preserve"> и направлено на обеспечение выполнения задач государственной программы. </w:t>
      </w:r>
    </w:p>
    <w:p w14:paraId="115857D3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В рамках подпрограммы 1</w:t>
      </w:r>
      <w:r w:rsidRPr="003C56A5">
        <w:rPr>
          <w:sz w:val="27"/>
          <w:szCs w:val="27"/>
          <w:lang w:eastAsia="ru-RU"/>
        </w:rPr>
        <w:t xml:space="preserve"> реализуются следующие задачи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программы:</w:t>
      </w:r>
    </w:p>
    <w:p w14:paraId="48AD9816" w14:textId="77777777" w:rsidR="004858DC" w:rsidRPr="003C56A5" w:rsidRDefault="0053368A" w:rsidP="0053368A">
      <w:pPr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обеспечение сохранности, комплектования и использования </w:t>
      </w:r>
      <w:r w:rsidR="004858DC" w:rsidRPr="003C56A5">
        <w:rPr>
          <w:sz w:val="27"/>
          <w:szCs w:val="27"/>
          <w:lang w:eastAsia="ru-RU"/>
        </w:rPr>
        <w:t>документов Архивного фонда Курской области и  иных архивных документов;</w:t>
      </w:r>
    </w:p>
    <w:p w14:paraId="50B0E9BE" w14:textId="77777777" w:rsidR="004858DC" w:rsidRPr="003C56A5" w:rsidRDefault="004858DC" w:rsidP="00F02A8E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удовлетворение потребностей граждан на получение информации, 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держащейся в документах Архивного фонда Курской области и иных архи</w:t>
      </w:r>
      <w:r w:rsidRPr="003C56A5">
        <w:rPr>
          <w:sz w:val="27"/>
          <w:szCs w:val="27"/>
          <w:lang w:eastAsia="ru-RU"/>
        </w:rPr>
        <w:t>в</w:t>
      </w:r>
      <w:r w:rsidRPr="003C56A5">
        <w:rPr>
          <w:sz w:val="27"/>
          <w:szCs w:val="27"/>
          <w:lang w:eastAsia="ru-RU"/>
        </w:rPr>
        <w:t>ных документах, хранящихся в государственных и муниципальных архивах Курской области.</w:t>
      </w:r>
    </w:p>
    <w:p w14:paraId="13D6578F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 рамках подпрограммы  2 будут  решаться задачи по:</w:t>
      </w:r>
    </w:p>
    <w:p w14:paraId="4C831261" w14:textId="77777777" w:rsidR="004858DC" w:rsidRPr="003C56A5" w:rsidRDefault="004858DC" w:rsidP="00364046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повышению эффективности управления архивным делом в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ласти;</w:t>
      </w:r>
    </w:p>
    <w:p w14:paraId="61BFE499" w14:textId="77777777" w:rsidR="004858DC" w:rsidRPr="003C56A5" w:rsidRDefault="004858DC" w:rsidP="00182762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внедрению информационных продуктов и технологий в архивную о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расль с целью повышения качества и доступности государственных услуг в сф</w:t>
      </w:r>
      <w:r w:rsidR="00FD2BDE">
        <w:rPr>
          <w:sz w:val="27"/>
          <w:szCs w:val="27"/>
          <w:lang w:eastAsia="ru-RU"/>
        </w:rPr>
        <w:t>ере архивного дела,  обеспечения</w:t>
      </w:r>
      <w:r w:rsidRPr="003C56A5">
        <w:rPr>
          <w:sz w:val="27"/>
          <w:szCs w:val="27"/>
          <w:lang w:eastAsia="ru-RU"/>
        </w:rPr>
        <w:t xml:space="preserve">  доступа граждан к документам Архивн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го фонда Курской области.</w:t>
      </w:r>
    </w:p>
    <w:p w14:paraId="67A7BE64" w14:textId="77777777" w:rsidR="004858DC" w:rsidRPr="003C56A5" w:rsidRDefault="00445517" w:rsidP="0036404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ab/>
        <w:t>Реализация</w:t>
      </w:r>
      <w:r w:rsidR="004858DC" w:rsidRPr="003C56A5">
        <w:rPr>
          <w:sz w:val="27"/>
          <w:szCs w:val="27"/>
          <w:lang w:eastAsia="ru-RU"/>
        </w:rPr>
        <w:t xml:space="preserve"> подпрограммы </w:t>
      </w:r>
      <w:r>
        <w:rPr>
          <w:sz w:val="27"/>
          <w:szCs w:val="27"/>
          <w:lang w:eastAsia="ru-RU"/>
        </w:rPr>
        <w:t xml:space="preserve">2  </w:t>
      </w:r>
      <w:r w:rsidR="004858DC" w:rsidRPr="003C56A5">
        <w:rPr>
          <w:sz w:val="27"/>
          <w:szCs w:val="27"/>
          <w:lang w:eastAsia="ru-RU"/>
        </w:rPr>
        <w:t>будет способствовать решению задач под</w:t>
      </w:r>
      <w:r>
        <w:rPr>
          <w:sz w:val="27"/>
          <w:szCs w:val="27"/>
          <w:lang w:eastAsia="ru-RU"/>
        </w:rPr>
        <w:t xml:space="preserve">программы  1 </w:t>
      </w:r>
      <w:r w:rsidR="004858DC" w:rsidRPr="003C56A5">
        <w:rPr>
          <w:sz w:val="27"/>
          <w:szCs w:val="27"/>
          <w:lang w:eastAsia="ru-RU"/>
        </w:rPr>
        <w:t xml:space="preserve"> и в целом государственной программы.</w:t>
      </w:r>
    </w:p>
    <w:p w14:paraId="27F1E6D8" w14:textId="77777777" w:rsidR="004858DC" w:rsidRPr="003C56A5" w:rsidRDefault="004858DC" w:rsidP="006F6A11">
      <w:pPr>
        <w:autoSpaceDE w:val="0"/>
        <w:autoSpaceDN w:val="0"/>
        <w:adjustRightInd w:val="0"/>
        <w:ind w:firstLine="540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ab/>
        <w:t>Координация деятельности по реализации указанных  подпрограмм должна обеспечить достижение программной цели.</w:t>
      </w:r>
    </w:p>
    <w:p w14:paraId="45F236D2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1049EA6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X</w:t>
      </w:r>
      <w:r w:rsidRPr="003C56A5">
        <w:rPr>
          <w:b/>
          <w:bCs/>
          <w:sz w:val="27"/>
          <w:szCs w:val="27"/>
          <w:lang w:eastAsia="ru-RU"/>
        </w:rPr>
        <w:t>. Обоснование объема финансовых ресурсов, необходимых для реализ</w:t>
      </w:r>
      <w:r w:rsidRPr="003C56A5">
        <w:rPr>
          <w:b/>
          <w:bCs/>
          <w:sz w:val="27"/>
          <w:szCs w:val="27"/>
          <w:lang w:eastAsia="ru-RU"/>
        </w:rPr>
        <w:t>а</w:t>
      </w:r>
      <w:r w:rsidRPr="003C56A5">
        <w:rPr>
          <w:b/>
          <w:bCs/>
          <w:sz w:val="27"/>
          <w:szCs w:val="27"/>
          <w:lang w:eastAsia="ru-RU"/>
        </w:rPr>
        <w:t>ции государственной программы</w:t>
      </w:r>
    </w:p>
    <w:p w14:paraId="69A411FF" w14:textId="77777777" w:rsidR="004858DC" w:rsidRPr="003C56A5" w:rsidRDefault="004858DC" w:rsidP="00FB6DB6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5ADC0C18" w14:textId="77777777" w:rsidR="004858DC" w:rsidRPr="003C56A5" w:rsidRDefault="004858DC" w:rsidP="001B1FEA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Расходы областного бюджета на реализацию мероприятий настоящей государственной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ресурсов на решение конкретных задач и достижение поставленных в государственной программе (подпрограммах) целей, их концентрации и цел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вому использованию.</w:t>
      </w:r>
    </w:p>
    <w:p w14:paraId="059D2A95" w14:textId="77777777" w:rsidR="004858DC" w:rsidRPr="003C56A5" w:rsidRDefault="004858DC" w:rsidP="003E2015">
      <w:pPr>
        <w:autoSpaceDE w:val="0"/>
        <w:autoSpaceDN w:val="0"/>
        <w:adjustRightInd w:val="0"/>
        <w:rPr>
          <w:i/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Финансирование из областного бюджета на реализацию государстве</w:t>
      </w:r>
      <w:r w:rsidRPr="003C56A5">
        <w:rPr>
          <w:sz w:val="27"/>
          <w:szCs w:val="27"/>
          <w:lang w:eastAsia="ru-RU"/>
        </w:rPr>
        <w:t>н</w:t>
      </w:r>
      <w:r w:rsidRPr="003C56A5">
        <w:rPr>
          <w:sz w:val="27"/>
          <w:szCs w:val="27"/>
          <w:lang w:eastAsia="ru-RU"/>
        </w:rPr>
        <w:t>ной программы будет осуществляться в соответствии с законом Курской о</w:t>
      </w:r>
      <w:r w:rsidRPr="003C56A5">
        <w:rPr>
          <w:sz w:val="27"/>
          <w:szCs w:val="27"/>
          <w:lang w:eastAsia="ru-RU"/>
        </w:rPr>
        <w:t>б</w:t>
      </w:r>
      <w:r w:rsidRPr="003C56A5">
        <w:rPr>
          <w:sz w:val="27"/>
          <w:szCs w:val="27"/>
          <w:lang w:eastAsia="ru-RU"/>
        </w:rPr>
        <w:t>ласти об областном бюджете на очере</w:t>
      </w:r>
      <w:r w:rsidR="00AD5017">
        <w:rPr>
          <w:sz w:val="27"/>
          <w:szCs w:val="27"/>
          <w:lang w:eastAsia="ru-RU"/>
        </w:rPr>
        <w:t>дной финансовый год</w:t>
      </w:r>
      <w:r w:rsidRPr="003C56A5">
        <w:rPr>
          <w:sz w:val="27"/>
          <w:szCs w:val="27"/>
          <w:lang w:eastAsia="ru-RU"/>
        </w:rPr>
        <w:t>.</w:t>
      </w:r>
      <w:r w:rsidRPr="003C56A5">
        <w:rPr>
          <w:sz w:val="27"/>
          <w:szCs w:val="27"/>
          <w:lang w:eastAsia="ru-RU"/>
        </w:rPr>
        <w:tab/>
      </w:r>
    </w:p>
    <w:p w14:paraId="28809B94" w14:textId="492B07B8" w:rsidR="002E1020" w:rsidRPr="003C56A5" w:rsidRDefault="004858DC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Общий объем финансирования государственной программы  за счет сре</w:t>
      </w:r>
      <w:r w:rsidR="00917E22">
        <w:rPr>
          <w:sz w:val="27"/>
          <w:szCs w:val="27"/>
          <w:lang w:eastAsia="ru-RU"/>
        </w:rPr>
        <w:t>дств областного бюджета составляет</w:t>
      </w:r>
      <w:r w:rsidR="002E1020" w:rsidRPr="003C56A5">
        <w:rPr>
          <w:sz w:val="27"/>
          <w:szCs w:val="27"/>
          <w:lang w:eastAsia="ru-RU"/>
        </w:rPr>
        <w:t xml:space="preserve"> </w:t>
      </w:r>
      <w:r w:rsidR="00732CD2">
        <w:rPr>
          <w:sz w:val="27"/>
          <w:szCs w:val="27"/>
          <w:lang w:eastAsia="ru-RU"/>
        </w:rPr>
        <w:t>437 981,529</w:t>
      </w:r>
      <w:r w:rsidR="002E1020" w:rsidRPr="003A5432">
        <w:rPr>
          <w:i/>
          <w:sz w:val="27"/>
          <w:szCs w:val="27"/>
          <w:lang w:eastAsia="ru-RU"/>
        </w:rPr>
        <w:t xml:space="preserve"> </w:t>
      </w:r>
      <w:r w:rsidR="002E1020" w:rsidRPr="003C56A5">
        <w:rPr>
          <w:sz w:val="27"/>
          <w:szCs w:val="27"/>
          <w:lang w:eastAsia="ru-RU"/>
        </w:rPr>
        <w:t>тыс. рублей, из них по годам:</w:t>
      </w:r>
    </w:p>
    <w:p w14:paraId="79AB964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2014 год  - 112 055,183  тыс. рублей;</w:t>
      </w:r>
    </w:p>
    <w:p w14:paraId="7E60083B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   </w:t>
      </w:r>
      <w:r w:rsidR="003D07FE">
        <w:rPr>
          <w:sz w:val="27"/>
          <w:szCs w:val="27"/>
          <w:lang w:eastAsia="ru-RU"/>
        </w:rPr>
        <w:t>53 054,886</w:t>
      </w:r>
      <w:r w:rsidRPr="003C56A5">
        <w:rPr>
          <w:sz w:val="27"/>
          <w:szCs w:val="27"/>
          <w:lang w:eastAsia="ru-RU"/>
        </w:rPr>
        <w:t> тыс. рублей;</w:t>
      </w:r>
    </w:p>
    <w:p w14:paraId="7535696B" w14:textId="0CDC82B6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B733F">
        <w:rPr>
          <w:sz w:val="27"/>
          <w:szCs w:val="27"/>
          <w:lang w:eastAsia="ru-RU"/>
        </w:rPr>
        <w:t xml:space="preserve">-    </w:t>
      </w:r>
      <w:r w:rsidR="00732CD2">
        <w:rPr>
          <w:sz w:val="27"/>
          <w:szCs w:val="27"/>
          <w:lang w:eastAsia="ru-RU"/>
        </w:rPr>
        <w:t>48 929,687</w:t>
      </w:r>
      <w:r w:rsidRPr="003B733F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19944F58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   46 546,073 тыс. рублей;</w:t>
      </w:r>
    </w:p>
    <w:p w14:paraId="1FAE875C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   59 131,900 тыс. рублей;</w:t>
      </w:r>
    </w:p>
    <w:p w14:paraId="0290F7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   59 131,900 тыс. рублей;</w:t>
      </w:r>
    </w:p>
    <w:p w14:paraId="2293A244" w14:textId="77777777" w:rsidR="002E1020" w:rsidRPr="003C56A5" w:rsidRDefault="002E1020" w:rsidP="002E1020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2020 год -    59 131,900 тыс. рублей;</w:t>
      </w:r>
    </w:p>
    <w:p w14:paraId="55C03DA0" w14:textId="77777777" w:rsidR="002E1020" w:rsidRPr="003C56A5" w:rsidRDefault="002E1020" w:rsidP="002E1020">
      <w:pPr>
        <w:jc w:val="left"/>
        <w:rPr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в том числе:</w:t>
      </w:r>
    </w:p>
    <w:p w14:paraId="59E1B4C4" w14:textId="77777777" w:rsidR="002E1020" w:rsidRPr="003C56A5" w:rsidRDefault="002E1020" w:rsidP="002E1020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</w:t>
      </w:r>
      <w:r w:rsidR="00E40096">
        <w:rPr>
          <w:sz w:val="27"/>
          <w:szCs w:val="27"/>
          <w:lang w:eastAsia="ru-RU"/>
        </w:rPr>
        <w:t>вания по подпрограмме 1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3D07FE">
        <w:rPr>
          <w:sz w:val="27"/>
          <w:szCs w:val="27"/>
          <w:lang w:eastAsia="ru-RU"/>
        </w:rPr>
        <w:t>37</w:t>
      </w:r>
      <w:r w:rsidR="001D5CCE">
        <w:rPr>
          <w:sz w:val="27"/>
          <w:szCs w:val="27"/>
          <w:lang w:eastAsia="ru-RU"/>
        </w:rPr>
        <w:t>4 711,875</w:t>
      </w:r>
      <w:r w:rsidRPr="003C56A5">
        <w:rPr>
          <w:sz w:val="27"/>
          <w:szCs w:val="27"/>
          <w:lang w:eastAsia="ru-RU"/>
        </w:rPr>
        <w:t xml:space="preserve"> тыс. рублей;</w:t>
      </w:r>
    </w:p>
    <w:p w14:paraId="5D5CAFFF" w14:textId="0068FC01" w:rsidR="002E1020" w:rsidRPr="003C56A5" w:rsidRDefault="002E1020" w:rsidP="002E1020">
      <w:pPr>
        <w:ind w:firstLine="54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объем финансирова</w:t>
      </w:r>
      <w:r w:rsidR="00E40096">
        <w:rPr>
          <w:sz w:val="27"/>
          <w:szCs w:val="27"/>
          <w:lang w:eastAsia="ru-RU"/>
        </w:rPr>
        <w:t>ния по подпрограмме  2  составляет</w:t>
      </w:r>
      <w:r w:rsidRPr="003C56A5">
        <w:rPr>
          <w:sz w:val="27"/>
          <w:szCs w:val="27"/>
          <w:lang w:eastAsia="ru-RU"/>
        </w:rPr>
        <w:t xml:space="preserve"> </w:t>
      </w:r>
      <w:r w:rsidR="00732CD2">
        <w:rPr>
          <w:sz w:val="27"/>
          <w:szCs w:val="27"/>
          <w:lang w:eastAsia="ru-RU"/>
        </w:rPr>
        <w:t>63 269,654</w:t>
      </w:r>
      <w:r w:rsidRPr="003C56A5">
        <w:rPr>
          <w:sz w:val="27"/>
          <w:szCs w:val="27"/>
          <w:lang w:eastAsia="ru-RU"/>
        </w:rPr>
        <w:t xml:space="preserve"> тыс. рублей.</w:t>
      </w:r>
    </w:p>
    <w:p w14:paraId="7E8B6787" w14:textId="77777777" w:rsidR="004858DC" w:rsidRPr="003C56A5" w:rsidRDefault="004858DC" w:rsidP="009B1D8D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государственной программы в части расхо</w:t>
      </w:r>
      <w:r w:rsidRPr="003C56A5">
        <w:rPr>
          <w:sz w:val="27"/>
          <w:szCs w:val="27"/>
        </w:rPr>
        <w:t>д</w:t>
      </w:r>
      <w:r w:rsidRPr="003C56A5">
        <w:rPr>
          <w:sz w:val="27"/>
          <w:szCs w:val="27"/>
        </w:rPr>
        <w:t xml:space="preserve">ных обязательств </w:t>
      </w:r>
      <w:r w:rsidRPr="003C56A5">
        <w:rPr>
          <w:sz w:val="27"/>
          <w:szCs w:val="27"/>
          <w:lang w:eastAsia="ru-RU"/>
        </w:rPr>
        <w:t>ответственного исполнителя государственной программы</w:t>
      </w:r>
      <w:r w:rsidRPr="003C56A5">
        <w:rPr>
          <w:sz w:val="27"/>
          <w:szCs w:val="27"/>
        </w:rPr>
        <w:t xml:space="preserve">  осуществляется за счет бюджетных ассигнований областного бюджета, предусм</w:t>
      </w:r>
      <w:r w:rsidR="00AD5017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финанс</w:t>
      </w:r>
      <w:r w:rsidRPr="003C56A5">
        <w:rPr>
          <w:sz w:val="27"/>
          <w:szCs w:val="27"/>
        </w:rPr>
        <w:t>о</w:t>
      </w:r>
      <w:r w:rsidR="00AD5017">
        <w:rPr>
          <w:sz w:val="27"/>
          <w:szCs w:val="27"/>
        </w:rPr>
        <w:t>вый год</w:t>
      </w:r>
      <w:r w:rsidRPr="003C56A5">
        <w:rPr>
          <w:sz w:val="27"/>
          <w:szCs w:val="27"/>
        </w:rPr>
        <w:t>.</w:t>
      </w:r>
    </w:p>
    <w:p w14:paraId="7A6294FA" w14:textId="77777777" w:rsidR="00DC7B25" w:rsidRPr="003C56A5" w:rsidRDefault="00DC7B25" w:rsidP="00DC7B25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39F551A7" w14:textId="77777777" w:rsidR="00DC7B25" w:rsidRPr="003C56A5" w:rsidRDefault="00DC7B25" w:rsidP="00DC7B25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12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7844CBE9" w14:textId="77777777" w:rsidR="00DC7B25" w:rsidRPr="003C56A5" w:rsidRDefault="00DC7B25" w:rsidP="00DC7B25">
      <w:pPr>
        <w:ind w:firstLine="567"/>
        <w:rPr>
          <w:sz w:val="27"/>
          <w:szCs w:val="27"/>
        </w:rPr>
      </w:pPr>
    </w:p>
    <w:p w14:paraId="27849D54" w14:textId="77777777" w:rsidR="004858DC" w:rsidRPr="003C56A5" w:rsidRDefault="004858DC" w:rsidP="001B4D3D">
      <w:pPr>
        <w:ind w:firstLine="567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XI</w:t>
      </w:r>
      <w:r w:rsidRPr="003C56A5">
        <w:rPr>
          <w:b/>
          <w:sz w:val="27"/>
          <w:szCs w:val="27"/>
        </w:rPr>
        <w:t>. Оценка степени влияния выделения дополнительных объемов ресурсов на показатели (индикаторы) государственной программы (по</w:t>
      </w:r>
      <w:r w:rsidRPr="003C56A5">
        <w:rPr>
          <w:b/>
          <w:sz w:val="27"/>
          <w:szCs w:val="27"/>
        </w:rPr>
        <w:t>д</w:t>
      </w:r>
      <w:r w:rsidRPr="003C56A5">
        <w:rPr>
          <w:b/>
          <w:sz w:val="27"/>
          <w:szCs w:val="27"/>
        </w:rPr>
        <w:t>программы), состав и основные характеристики  основных мероприятий подпрограмм государственной программы</w:t>
      </w:r>
    </w:p>
    <w:p w14:paraId="6DB9F727" w14:textId="77777777" w:rsidR="004858DC" w:rsidRPr="003C56A5" w:rsidRDefault="004858DC" w:rsidP="004B7CA1">
      <w:pPr>
        <w:ind w:firstLine="567"/>
        <w:rPr>
          <w:sz w:val="27"/>
          <w:szCs w:val="27"/>
          <w:lang w:eastAsia="ru-RU"/>
        </w:rPr>
      </w:pPr>
    </w:p>
    <w:p w14:paraId="441F089B" w14:textId="77777777" w:rsidR="00A03543" w:rsidRDefault="004858DC" w:rsidP="002B72B1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П</w:t>
      </w:r>
      <w:r w:rsidRPr="003C56A5">
        <w:rPr>
          <w:sz w:val="27"/>
          <w:szCs w:val="27"/>
        </w:rPr>
        <w:t>ри условии выделения финансовых средств из областного бю</w:t>
      </w:r>
      <w:r w:rsidR="00FC4439">
        <w:rPr>
          <w:sz w:val="27"/>
          <w:szCs w:val="27"/>
        </w:rPr>
        <w:t>джета, планируется осуществление строительства пристроек к зданиям</w:t>
      </w:r>
      <w:r w:rsidRPr="003C56A5">
        <w:rPr>
          <w:sz w:val="27"/>
          <w:szCs w:val="27"/>
        </w:rPr>
        <w:t xml:space="preserve"> 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 (ул.Ленина,57), ОКУ «ГАОПИ Курской области» (ул.Челюскинцев,2). Указанные объекты включены в Схему территориальн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планирования Курской области (Пере</w:t>
      </w:r>
      <w:r w:rsidR="00FC4439">
        <w:rPr>
          <w:sz w:val="27"/>
          <w:szCs w:val="27"/>
        </w:rPr>
        <w:t>чень планируемых объектов кап</w:t>
      </w:r>
      <w:r w:rsidR="00FC4439">
        <w:rPr>
          <w:sz w:val="27"/>
          <w:szCs w:val="27"/>
        </w:rPr>
        <w:t>и</w:t>
      </w:r>
      <w:r w:rsidR="00FC4439">
        <w:rPr>
          <w:sz w:val="27"/>
          <w:szCs w:val="27"/>
        </w:rPr>
        <w:t>тального строительства областного значения Курской области в сфере  адм</w:t>
      </w:r>
      <w:r w:rsidR="00FC4439">
        <w:rPr>
          <w:sz w:val="27"/>
          <w:szCs w:val="27"/>
        </w:rPr>
        <w:t>и</w:t>
      </w:r>
      <w:r w:rsidR="006A7406">
        <w:rPr>
          <w:sz w:val="27"/>
          <w:szCs w:val="27"/>
        </w:rPr>
        <w:t>нистративно-</w:t>
      </w:r>
      <w:r w:rsidR="00FC4439">
        <w:rPr>
          <w:sz w:val="27"/>
          <w:szCs w:val="27"/>
        </w:rPr>
        <w:t>общественного и бытового обслуживания населения</w:t>
      </w:r>
      <w:r w:rsidRPr="003C56A5">
        <w:rPr>
          <w:sz w:val="27"/>
          <w:szCs w:val="27"/>
        </w:rPr>
        <w:t xml:space="preserve">). </w:t>
      </w:r>
      <w:r w:rsidRPr="003C56A5">
        <w:rPr>
          <w:color w:val="auto"/>
          <w:sz w:val="27"/>
          <w:szCs w:val="27"/>
        </w:rPr>
        <w:t>Р</w:t>
      </w:r>
      <w:r w:rsidR="000C3C74" w:rsidRPr="003C56A5">
        <w:rPr>
          <w:color w:val="auto"/>
          <w:sz w:val="27"/>
          <w:szCs w:val="27"/>
        </w:rPr>
        <w:t>еализ</w:t>
      </w:r>
      <w:r w:rsidR="000C3C74" w:rsidRPr="003C56A5">
        <w:rPr>
          <w:color w:val="auto"/>
          <w:sz w:val="27"/>
          <w:szCs w:val="27"/>
        </w:rPr>
        <w:t>а</w:t>
      </w:r>
      <w:r w:rsidR="000C3C74" w:rsidRPr="003C56A5">
        <w:rPr>
          <w:color w:val="auto"/>
          <w:sz w:val="27"/>
          <w:szCs w:val="27"/>
        </w:rPr>
        <w:t xml:space="preserve">ция </w:t>
      </w:r>
      <w:r w:rsidR="00FC4439">
        <w:rPr>
          <w:color w:val="auto"/>
          <w:sz w:val="27"/>
          <w:szCs w:val="27"/>
        </w:rPr>
        <w:t xml:space="preserve"> указанных </w:t>
      </w:r>
      <w:r w:rsidR="000C3C74" w:rsidRPr="003C56A5">
        <w:rPr>
          <w:color w:val="auto"/>
          <w:sz w:val="27"/>
          <w:szCs w:val="27"/>
        </w:rPr>
        <w:t>мероприятий</w:t>
      </w:r>
      <w:r w:rsidRPr="003C56A5">
        <w:rPr>
          <w:color w:val="auto"/>
          <w:sz w:val="27"/>
          <w:szCs w:val="27"/>
        </w:rPr>
        <w:t xml:space="preserve"> позволила бы довести удельный вес документов Архивного фонда Курской области, хранящихся сверх установленных зак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нодательством</w:t>
      </w:r>
      <w:r w:rsidR="000C3C74" w:rsidRPr="003C56A5">
        <w:rPr>
          <w:color w:val="auto"/>
          <w:sz w:val="27"/>
          <w:szCs w:val="27"/>
        </w:rPr>
        <w:t xml:space="preserve"> Российской Федерации</w:t>
      </w:r>
      <w:r w:rsidRPr="003C56A5">
        <w:rPr>
          <w:color w:val="auto"/>
          <w:sz w:val="27"/>
          <w:szCs w:val="27"/>
        </w:rPr>
        <w:t xml:space="preserve"> сроков их временного хранения 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ганизациях – источниках комплектования государствен</w:t>
      </w:r>
      <w:r w:rsidR="00FC4439">
        <w:rPr>
          <w:color w:val="auto"/>
          <w:sz w:val="27"/>
          <w:szCs w:val="27"/>
        </w:rPr>
        <w:t>ных</w:t>
      </w:r>
      <w:r w:rsidRPr="003C56A5">
        <w:rPr>
          <w:color w:val="auto"/>
          <w:sz w:val="27"/>
          <w:szCs w:val="27"/>
        </w:rPr>
        <w:t xml:space="preserve"> архивов Кур</w:t>
      </w:r>
      <w:r w:rsidR="000C3C74" w:rsidRPr="003C56A5">
        <w:rPr>
          <w:color w:val="auto"/>
          <w:sz w:val="27"/>
          <w:szCs w:val="27"/>
        </w:rPr>
        <w:t>ской области</w:t>
      </w:r>
      <w:r w:rsidRPr="003C56A5">
        <w:rPr>
          <w:color w:val="auto"/>
          <w:sz w:val="27"/>
          <w:szCs w:val="27"/>
        </w:rPr>
        <w:t xml:space="preserve">,  до  5,4  %. </w:t>
      </w:r>
      <w:r w:rsidR="000C3C74" w:rsidRPr="003C56A5">
        <w:rPr>
          <w:color w:val="auto"/>
          <w:sz w:val="27"/>
          <w:szCs w:val="27"/>
        </w:rPr>
        <w:t xml:space="preserve"> </w:t>
      </w:r>
      <w:r w:rsidRPr="003C56A5">
        <w:rPr>
          <w:sz w:val="27"/>
          <w:szCs w:val="27"/>
        </w:rPr>
        <w:t>Кроме то</w:t>
      </w:r>
      <w:r w:rsidR="00FC4439">
        <w:rPr>
          <w:sz w:val="27"/>
          <w:szCs w:val="27"/>
        </w:rPr>
        <w:t xml:space="preserve">го, наличие </w:t>
      </w:r>
      <w:r w:rsidRPr="003C56A5">
        <w:rPr>
          <w:sz w:val="27"/>
          <w:szCs w:val="27"/>
        </w:rPr>
        <w:t xml:space="preserve"> дополнительных помещений (а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хивохранилищ)  позволило  бы осуществлять  ОКУ «ГАДЛС Курской обл</w:t>
      </w:r>
      <w:r w:rsidRPr="003C56A5">
        <w:rPr>
          <w:sz w:val="27"/>
          <w:szCs w:val="27"/>
        </w:rPr>
        <w:t>а</w:t>
      </w:r>
      <w:r w:rsidR="000D0C1F">
        <w:rPr>
          <w:sz w:val="27"/>
          <w:szCs w:val="27"/>
        </w:rPr>
        <w:t xml:space="preserve">сти» </w:t>
      </w:r>
      <w:r w:rsidRPr="003C56A5">
        <w:rPr>
          <w:sz w:val="27"/>
          <w:szCs w:val="27"/>
        </w:rPr>
        <w:t xml:space="preserve"> прием на хранение документов по личному составу от </w:t>
      </w:r>
      <w:r w:rsidR="000D0C1F">
        <w:rPr>
          <w:sz w:val="27"/>
          <w:szCs w:val="27"/>
        </w:rPr>
        <w:t xml:space="preserve"> большинств</w:t>
      </w:r>
      <w:r w:rsidR="006A7406">
        <w:rPr>
          <w:sz w:val="27"/>
          <w:szCs w:val="27"/>
        </w:rPr>
        <w:t xml:space="preserve">а </w:t>
      </w:r>
      <w:r w:rsidRPr="003C56A5">
        <w:rPr>
          <w:sz w:val="27"/>
          <w:szCs w:val="27"/>
        </w:rPr>
        <w:lastRenderedPageBreak/>
        <w:t>ликвидируемых, в том числе в результате банкротства, предприятий и орг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низаций для обеспечения социальной защиты граждан.</w:t>
      </w:r>
    </w:p>
    <w:p w14:paraId="6BA6BA93" w14:textId="77777777" w:rsidR="006A7406" w:rsidRPr="003C56A5" w:rsidRDefault="006A7406" w:rsidP="002B72B1">
      <w:pPr>
        <w:pStyle w:val="Default"/>
        <w:ind w:firstLine="708"/>
        <w:jc w:val="both"/>
        <w:rPr>
          <w:sz w:val="27"/>
          <w:szCs w:val="27"/>
        </w:rPr>
      </w:pPr>
    </w:p>
    <w:p w14:paraId="78306552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 w:eastAsia="ru-RU"/>
        </w:rPr>
        <w:t>XII</w:t>
      </w:r>
      <w:r w:rsidRPr="003C56A5">
        <w:rPr>
          <w:b/>
          <w:sz w:val="27"/>
          <w:szCs w:val="27"/>
          <w:lang w:eastAsia="ru-RU"/>
        </w:rPr>
        <w:t xml:space="preserve">. </w:t>
      </w:r>
      <w:r w:rsidRPr="003C56A5">
        <w:rPr>
          <w:b/>
          <w:sz w:val="27"/>
          <w:szCs w:val="27"/>
        </w:rPr>
        <w:t>Анализ рисков реализации государственной программы</w:t>
      </w:r>
    </w:p>
    <w:p w14:paraId="019C3FA1" w14:textId="77777777" w:rsidR="004858DC" w:rsidRPr="003C56A5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и описание мер управления рисками реализации </w:t>
      </w:r>
    </w:p>
    <w:p w14:paraId="4DA6B9C6" w14:textId="77777777" w:rsidR="004858DC" w:rsidRDefault="004858DC" w:rsidP="00265F36">
      <w:pPr>
        <w:autoSpaceDE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государственной программы</w:t>
      </w:r>
    </w:p>
    <w:p w14:paraId="5324D681" w14:textId="77777777" w:rsidR="0053368A" w:rsidRPr="003C56A5" w:rsidRDefault="0053368A" w:rsidP="00265F36">
      <w:pPr>
        <w:autoSpaceDE w:val="0"/>
        <w:jc w:val="center"/>
        <w:rPr>
          <w:b/>
          <w:sz w:val="27"/>
          <w:szCs w:val="27"/>
        </w:rPr>
      </w:pPr>
    </w:p>
    <w:p w14:paraId="156A3A9E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ственной программы и достижения поставленных целей и решения задач, позволяет выделить внутренние и внешние риски.</w:t>
      </w:r>
    </w:p>
    <w:p w14:paraId="6B4ECAC2" w14:textId="77777777" w:rsidR="004858DC" w:rsidRPr="003C56A5" w:rsidRDefault="004858DC" w:rsidP="005B3159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1. Внутренние риски.</w:t>
      </w:r>
    </w:p>
    <w:p w14:paraId="3597AE98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 ввиду значительной продолжительности  государственной программы и ее финансирования не в полном объеме.  </w:t>
      </w:r>
    </w:p>
    <w:p w14:paraId="4B2232D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046AC7BD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67219CB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ценных;</w:t>
      </w:r>
    </w:p>
    <w:p w14:paraId="5BCABE3F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44A05FE2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установленных законодательством 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ного хранения в организациях - источниках комплектования государственных и муниципальных архивов Курской области; </w:t>
      </w:r>
    </w:p>
    <w:p w14:paraId="4EE1E3CA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и ведением государственного уч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та, наличием и состоянием документов Архивного фонда Курской области;</w:t>
      </w:r>
    </w:p>
    <w:p w14:paraId="3869F085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292938CB" w14:textId="77777777" w:rsidR="004858DC" w:rsidRPr="003C56A5" w:rsidRDefault="004858DC" w:rsidP="00316674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0FCE922C" w14:textId="77777777" w:rsidR="004858DC" w:rsidRPr="003C56A5" w:rsidRDefault="004858DC" w:rsidP="00891F25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149D765F" w14:textId="77777777" w:rsidR="004858DC" w:rsidRPr="003C56A5" w:rsidRDefault="004858DC" w:rsidP="00DF470F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57B535B1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Для минимизации риска будет производиться ежегодное уточнение объемов финансирования и мероприятий  государственной программы. При этом, учитывая сложившуюся систему трехлетнего бюджетного планиров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ния и наличие финансовых резервов Курской области, риск сбоев в реализ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ции государственной программы в результате недофинансирования можно считать минимальным. Оценка данного риска – риск низкий.</w:t>
      </w:r>
    </w:p>
    <w:p w14:paraId="07898AE8" w14:textId="77777777" w:rsidR="004858DC" w:rsidRPr="003C56A5" w:rsidRDefault="004858DC" w:rsidP="0095190E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государственной программой, неисполнением в установленные сроки и в полном объеме отдельных мероприятий ответственными исполнителями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lastRenderedPageBreak/>
        <w:t>ударственной программы. Риск возникновения сбоев при реализации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дарственной программы может возникнуть в результате низкой эффективн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сти деятельности, в том числе ошибок, недостаточной квалификации испо</w:t>
      </w:r>
      <w:r w:rsidRPr="003C56A5">
        <w:rPr>
          <w:sz w:val="27"/>
          <w:szCs w:val="27"/>
        </w:rPr>
        <w:t>л</w:t>
      </w:r>
      <w:r w:rsidRPr="003C56A5">
        <w:rPr>
          <w:sz w:val="27"/>
          <w:szCs w:val="27"/>
        </w:rPr>
        <w:t>нителей, злоупотребления исполнителями своим служебным положением в рамках реализации государственной программы. Качественная оценка данн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риска – риск средний.</w:t>
      </w:r>
    </w:p>
    <w:p w14:paraId="6ED3C58E" w14:textId="77777777" w:rsidR="004858DC" w:rsidRPr="003C56A5" w:rsidRDefault="004858DC" w:rsidP="00FF291B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 xml:space="preserve">зации риска осуществляются меры по укреплению противопожарных и охранных режимов в областных казенных учреждениях, подведомственных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 xml:space="preserve"> Курской области, создаются электронные копии особо ценных и наиболее используемых  архивных документов.</w:t>
      </w:r>
    </w:p>
    <w:p w14:paraId="59FDC41C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2. Внешние риски.</w:t>
      </w:r>
    </w:p>
    <w:p w14:paraId="7B61C15B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государственной программы. Данные риски могут привести как к  снижению объемов финансирования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ED29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государственной программы будет осуществляться на основе:</w:t>
      </w:r>
    </w:p>
    <w:p w14:paraId="3B981A32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государственной программы,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гулярной и открытой публикации данных о ходе ее реализации, а также с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вещаний, методического сопровождения, обучения;</w:t>
      </w:r>
    </w:p>
    <w:p w14:paraId="6ECBE351" w14:textId="77777777" w:rsidR="004858DC" w:rsidRPr="003C56A5" w:rsidRDefault="004858DC" w:rsidP="0095190E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государственной программы, который при необходимости будет содержать обоснования и предложения о ее корректировке.</w:t>
      </w:r>
    </w:p>
    <w:p w14:paraId="735439BE" w14:textId="77777777" w:rsidR="004858DC" w:rsidRDefault="004858DC" w:rsidP="0095190E">
      <w:pPr>
        <w:rPr>
          <w:szCs w:val="28"/>
        </w:rPr>
      </w:pPr>
    </w:p>
    <w:p w14:paraId="154AF007" w14:textId="77777777" w:rsidR="004858DC" w:rsidRPr="0071205C" w:rsidRDefault="004858DC" w:rsidP="005943CE">
      <w:pPr>
        <w:shd w:val="clear" w:color="auto" w:fill="FFFFFF"/>
        <w:jc w:val="center"/>
        <w:rPr>
          <w:bCs/>
          <w:sz w:val="26"/>
          <w:szCs w:val="26"/>
          <w:lang w:eastAsia="ru-RU"/>
        </w:rPr>
      </w:pPr>
      <w:r w:rsidRPr="00AC0977">
        <w:rPr>
          <w:b/>
          <w:bCs/>
          <w:sz w:val="26"/>
          <w:szCs w:val="26"/>
          <w:lang w:eastAsia="ru-RU"/>
        </w:rPr>
        <w:t>X</w:t>
      </w:r>
      <w:r w:rsidRPr="00AC0977">
        <w:rPr>
          <w:b/>
          <w:bCs/>
          <w:sz w:val="26"/>
          <w:szCs w:val="26"/>
          <w:lang w:val="en-US" w:eastAsia="ru-RU"/>
        </w:rPr>
        <w:t>III</w:t>
      </w:r>
      <w:r w:rsidRPr="00AC0977">
        <w:rPr>
          <w:b/>
          <w:bCs/>
          <w:sz w:val="26"/>
          <w:szCs w:val="26"/>
          <w:lang w:eastAsia="ru-RU"/>
        </w:rPr>
        <w:t>. Методика оценки эффективности государственной программы</w:t>
      </w:r>
      <w:r w:rsidRPr="00AC0977">
        <w:rPr>
          <w:sz w:val="26"/>
          <w:szCs w:val="26"/>
          <w:lang w:eastAsia="ru-RU"/>
        </w:rPr>
        <w:br/>
      </w:r>
      <w:bookmarkStart w:id="2" w:name="10101"/>
      <w:bookmarkEnd w:id="2"/>
    </w:p>
    <w:p w14:paraId="52207D6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программы 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изводится ежегодно. Результаты оценки эффективности реализации госуда</w:t>
      </w:r>
      <w:r w:rsidR="003C56A5" w:rsidRPr="003C56A5">
        <w:rPr>
          <w:sz w:val="27"/>
          <w:szCs w:val="27"/>
          <w:lang w:eastAsia="ru-RU"/>
        </w:rPr>
        <w:t>р</w:t>
      </w:r>
      <w:r w:rsidR="003C56A5" w:rsidRPr="003C56A5">
        <w:rPr>
          <w:sz w:val="27"/>
          <w:szCs w:val="27"/>
          <w:lang w:eastAsia="ru-RU"/>
        </w:rPr>
        <w:t>ственной программы представляются в составе годового отчета ответстве</w:t>
      </w:r>
      <w:r w:rsidR="003C56A5" w:rsidRPr="003C56A5">
        <w:rPr>
          <w:sz w:val="27"/>
          <w:szCs w:val="27"/>
          <w:lang w:eastAsia="ru-RU"/>
        </w:rPr>
        <w:t>н</w:t>
      </w:r>
      <w:r w:rsidR="003C56A5" w:rsidRPr="003C56A5">
        <w:rPr>
          <w:sz w:val="27"/>
          <w:szCs w:val="27"/>
          <w:lang w:eastAsia="ru-RU"/>
        </w:rPr>
        <w:t>ного исполнителя государственной программы о ходе ее реализации и об оценке эффективности.</w:t>
      </w:r>
    </w:p>
    <w:p w14:paraId="27CA92F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2.</w:t>
      </w:r>
      <w:r w:rsidR="003C56A5" w:rsidRPr="003C56A5">
        <w:rPr>
          <w:sz w:val="27"/>
          <w:szCs w:val="27"/>
          <w:lang w:eastAsia="ru-RU"/>
        </w:rPr>
        <w:t>Оценка эффективности государственной программы производится с учетом следующих составляющих:</w:t>
      </w:r>
    </w:p>
    <w:p w14:paraId="6F62F27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государственной программы;</w:t>
      </w:r>
    </w:p>
    <w:p w14:paraId="006D49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достижения целей и решения задач подпрограмм;</w:t>
      </w:r>
    </w:p>
    <w:p w14:paraId="58383FA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реализации основных мероприятий и достижения ож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даемых непосредственных результатов их реализации (далее - оценка степени реализации мероприятий);</w:t>
      </w:r>
    </w:p>
    <w:p w14:paraId="4C2AE1D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степени соответствия запланированному уровню затрат;</w:t>
      </w:r>
    </w:p>
    <w:p w14:paraId="7DFD576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оценки эффективности использования средств областного бюджета.</w:t>
      </w:r>
    </w:p>
    <w:p w14:paraId="62ABA6C5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3.</w:t>
      </w:r>
      <w:r w:rsidR="003C56A5" w:rsidRPr="003C56A5">
        <w:rPr>
          <w:sz w:val="27"/>
          <w:szCs w:val="27"/>
          <w:lang w:eastAsia="ru-RU"/>
        </w:rPr>
        <w:t>Оценка эффективности реализации государственной  программы осуществляется в два этапа.</w:t>
      </w:r>
    </w:p>
    <w:p w14:paraId="0400EAF4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4.</w:t>
      </w:r>
      <w:r w:rsidR="003C56A5" w:rsidRPr="003C56A5">
        <w:rPr>
          <w:sz w:val="27"/>
          <w:szCs w:val="27"/>
          <w:lang w:eastAsia="ru-RU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лей и решения задач подпрограмм, оценки степени реализации мероприятий, оценки степени соответствия запланированному уровню затрат и оценки э</w:t>
      </w:r>
      <w:r w:rsidR="003C56A5" w:rsidRPr="003C56A5">
        <w:rPr>
          <w:sz w:val="27"/>
          <w:szCs w:val="27"/>
          <w:lang w:eastAsia="ru-RU"/>
        </w:rPr>
        <w:t>ф</w:t>
      </w:r>
      <w:r w:rsidR="003C56A5" w:rsidRPr="003C56A5">
        <w:rPr>
          <w:sz w:val="27"/>
          <w:szCs w:val="27"/>
          <w:lang w:eastAsia="ru-RU"/>
        </w:rPr>
        <w:t>фективности использования средств областного бюджета.</w:t>
      </w:r>
    </w:p>
    <w:p w14:paraId="5AD9E1C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5.</w:t>
      </w:r>
      <w:r w:rsidR="003C56A5" w:rsidRPr="003C56A5">
        <w:rPr>
          <w:sz w:val="27"/>
          <w:szCs w:val="27"/>
          <w:lang w:eastAsia="ru-RU"/>
        </w:rPr>
        <w:t>На втором этапе осуществляется оценка эффективности реализации государственной программы,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подпрограмм.</w:t>
      </w:r>
    </w:p>
    <w:p w14:paraId="2686BFCA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6.</w:t>
      </w:r>
      <w:r w:rsidR="003C56A5" w:rsidRPr="003C56A5">
        <w:rPr>
          <w:sz w:val="27"/>
          <w:szCs w:val="27"/>
          <w:lang w:eastAsia="ru-RU"/>
        </w:rPr>
        <w:t>Степень реализации мероприятий оценивается для каждой подпр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граммы как доля мероприятий, выполненных в полном объеме, по следующей формуле:</w:t>
      </w:r>
    </w:p>
    <w:p w14:paraId="68F5CD9D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/ М,</w:t>
      </w:r>
    </w:p>
    <w:p w14:paraId="09E69EA9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где: </w:t>
      </w:r>
    </w:p>
    <w:p w14:paraId="63FCA0B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мероприятий;</w:t>
      </w:r>
    </w:p>
    <w:p w14:paraId="548C54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Мв</w:t>
      </w:r>
      <w:proofErr w:type="spellEnd"/>
      <w:r w:rsidRPr="003C56A5">
        <w:rPr>
          <w:sz w:val="27"/>
          <w:szCs w:val="27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7E262F86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 - общее количество мероприятий, запланированных к реализации в отчетном году.</w:t>
      </w:r>
    </w:p>
    <w:p w14:paraId="3B72058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С учетом специфики данной государственной программы расчет степ</w:t>
      </w:r>
      <w:r w:rsidRPr="003C56A5">
        <w:rPr>
          <w:sz w:val="27"/>
          <w:szCs w:val="27"/>
          <w:lang w:eastAsia="ru-RU"/>
        </w:rPr>
        <w:t>е</w:t>
      </w:r>
      <w:r w:rsidRPr="003C56A5">
        <w:rPr>
          <w:sz w:val="27"/>
          <w:szCs w:val="27"/>
          <w:lang w:eastAsia="ru-RU"/>
        </w:rPr>
        <w:t>ни реализации мероприятий производится  на уровне основных мероприятий подпрограмм в детальном плане-графике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и только для мероприятий, полностью реализуемых за счет средств областного бюджета.</w:t>
      </w:r>
    </w:p>
    <w:p w14:paraId="79F57F60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7.</w:t>
      </w:r>
      <w:r w:rsidR="003C56A5" w:rsidRPr="003C56A5">
        <w:rPr>
          <w:sz w:val="27"/>
          <w:szCs w:val="27"/>
          <w:lang w:eastAsia="ru-RU"/>
        </w:rPr>
        <w:t>Мероприятие может считаться выполненным в полном объеме при достижении следующих результатов:</w:t>
      </w:r>
    </w:p>
    <w:p w14:paraId="154154E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результаты которого оцениваются на основании числ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вых (в абсолютных или относительных величинах) значений показателей (индикаторов)</w:t>
      </w:r>
      <w:r w:rsidRPr="003C56A5">
        <w:rPr>
          <w:sz w:val="27"/>
          <w:szCs w:val="27"/>
          <w:vertAlign w:val="superscript"/>
          <w:lang w:eastAsia="ru-RU"/>
        </w:rPr>
        <w:footnoteReference w:id="1"/>
      </w:r>
      <w:r w:rsidRPr="003C56A5">
        <w:rPr>
          <w:sz w:val="27"/>
          <w:szCs w:val="27"/>
          <w:lang w:eastAsia="ru-RU"/>
        </w:rPr>
        <w:t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</w:t>
      </w:r>
      <w:r w:rsidRPr="003C56A5">
        <w:rPr>
          <w:sz w:val="27"/>
          <w:szCs w:val="27"/>
          <w:lang w:eastAsia="ru-RU"/>
        </w:rPr>
        <w:t>г</w:t>
      </w:r>
      <w:r w:rsidRPr="003C56A5">
        <w:rPr>
          <w:sz w:val="27"/>
          <w:szCs w:val="27"/>
          <w:lang w:eastAsia="ru-RU"/>
        </w:rPr>
        <w:t>нутое в году, предшествующем отчетному, с учетом корректировки объемов финансирования по мероприятию</w:t>
      </w:r>
      <w:r w:rsidRPr="003C56A5">
        <w:rPr>
          <w:sz w:val="27"/>
          <w:szCs w:val="27"/>
          <w:vertAlign w:val="superscript"/>
          <w:lang w:eastAsia="ru-RU"/>
        </w:rPr>
        <w:footnoteReference w:id="2"/>
      </w:r>
      <w:r w:rsidRPr="003C56A5">
        <w:rPr>
          <w:sz w:val="27"/>
          <w:szCs w:val="27"/>
          <w:lang w:eastAsia="ru-RU"/>
        </w:rPr>
        <w:t>. В том случае, когда для описания резул</w:t>
      </w:r>
      <w:r w:rsidRPr="003C56A5">
        <w:rPr>
          <w:sz w:val="27"/>
          <w:szCs w:val="27"/>
          <w:lang w:eastAsia="ru-RU"/>
        </w:rPr>
        <w:t>ь</w:t>
      </w:r>
      <w:r w:rsidRPr="003C56A5">
        <w:rPr>
          <w:sz w:val="27"/>
          <w:szCs w:val="27"/>
          <w:lang w:eastAsia="ru-RU"/>
        </w:rPr>
        <w:t>татов реализации мероприятия используется несколько показателей (индик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lastRenderedPageBreak/>
        <w:t>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0E7ACC3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торых осуществляется за счет средств областного бюджета, считается выпо</w:t>
      </w:r>
      <w:r w:rsidRPr="003C56A5">
        <w:rPr>
          <w:sz w:val="27"/>
          <w:szCs w:val="27"/>
          <w:lang w:eastAsia="ru-RU"/>
        </w:rPr>
        <w:t>л</w:t>
      </w:r>
      <w:r w:rsidRPr="003C56A5">
        <w:rPr>
          <w:sz w:val="27"/>
          <w:szCs w:val="27"/>
          <w:lang w:eastAsia="ru-RU"/>
        </w:rPr>
        <w:t>ненным в полном объеме в случае выполнения сводных показателей госуда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ственных заданий по объему и по качеству государственных услуг (работ) не менее чем на 95% от установленных значений на отчетный год;</w:t>
      </w:r>
    </w:p>
    <w:p w14:paraId="4621770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по иным мероприятиям результаты реализации оцениваются  как наступление или </w:t>
      </w:r>
      <w:proofErr w:type="spellStart"/>
      <w:r w:rsidRPr="003C56A5">
        <w:rPr>
          <w:sz w:val="27"/>
          <w:szCs w:val="27"/>
          <w:lang w:eastAsia="ru-RU"/>
        </w:rPr>
        <w:t>ненаступление</w:t>
      </w:r>
      <w:proofErr w:type="spellEnd"/>
      <w:r w:rsidRPr="003C56A5">
        <w:rPr>
          <w:sz w:val="27"/>
          <w:szCs w:val="27"/>
          <w:lang w:eastAsia="ru-RU"/>
        </w:rPr>
        <w:t xml:space="preserve"> контрольного события (событий).</w:t>
      </w:r>
    </w:p>
    <w:p w14:paraId="51395C2F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8.</w:t>
      </w:r>
      <w:r w:rsidR="003C56A5" w:rsidRPr="003C56A5">
        <w:rPr>
          <w:sz w:val="27"/>
          <w:szCs w:val="27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четном году расходов на реализацию подпрограммы к их плановым значен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ям по следующей формуле:</w:t>
      </w:r>
    </w:p>
    <w:p w14:paraId="2A26BF7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3A7558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FCF67A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средств областного бюджета;</w:t>
      </w:r>
    </w:p>
    <w:p w14:paraId="66306C3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Зф</w:t>
      </w:r>
      <w:proofErr w:type="spellEnd"/>
      <w:r w:rsidRPr="003C56A5">
        <w:rPr>
          <w:sz w:val="27"/>
          <w:szCs w:val="27"/>
          <w:lang w:eastAsia="ru-RU"/>
        </w:rPr>
        <w:t xml:space="preserve"> - фактические расходы из средств областного бюджета на реализ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цию подпрограммы в отчетном году;</w:t>
      </w:r>
    </w:p>
    <w:p w14:paraId="554B430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Зп</w:t>
      </w:r>
      <w:proofErr w:type="spellEnd"/>
      <w:r w:rsidRPr="003C56A5">
        <w:rPr>
          <w:sz w:val="27"/>
          <w:szCs w:val="27"/>
          <w:lang w:eastAsia="ru-RU"/>
        </w:rPr>
        <w:t xml:space="preserve"> - плановые расходы из средств областного бюджета на реализацию подпрограммы в отчетном году.</w:t>
      </w:r>
    </w:p>
    <w:p w14:paraId="11A8F67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7CCEA3F6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9.</w:t>
      </w:r>
      <w:r w:rsidR="003C56A5" w:rsidRPr="003C56A5">
        <w:rPr>
          <w:sz w:val="27"/>
          <w:szCs w:val="27"/>
          <w:lang w:eastAsia="ru-RU"/>
        </w:rPr>
        <w:t>В качестве плановых расходов из средств областного бюджета указ</w:t>
      </w:r>
      <w:r w:rsidR="003C56A5" w:rsidRPr="003C56A5">
        <w:rPr>
          <w:sz w:val="27"/>
          <w:szCs w:val="27"/>
          <w:lang w:eastAsia="ru-RU"/>
        </w:rPr>
        <w:t>ы</w:t>
      </w:r>
      <w:r w:rsidR="003C56A5" w:rsidRPr="003C56A5">
        <w:rPr>
          <w:sz w:val="27"/>
          <w:szCs w:val="27"/>
          <w:lang w:eastAsia="ru-RU"/>
        </w:rPr>
        <w:t>ваются данные по бюджетным ассигнованиям, предусмотренным на реализ</w:t>
      </w:r>
      <w:r w:rsidR="003C56A5" w:rsidRPr="003C56A5">
        <w:rPr>
          <w:sz w:val="27"/>
          <w:szCs w:val="27"/>
          <w:lang w:eastAsia="ru-RU"/>
        </w:rPr>
        <w:t>а</w:t>
      </w:r>
      <w:r w:rsidR="003C56A5" w:rsidRPr="003C56A5">
        <w:rPr>
          <w:sz w:val="27"/>
          <w:szCs w:val="27"/>
          <w:lang w:eastAsia="ru-RU"/>
        </w:rPr>
        <w:t>цию соответствующей подпрограммы в законе  Курской области об облас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ном бюджете на отчетный год по состоянию на 1 января отчетного года.</w:t>
      </w:r>
    </w:p>
    <w:p w14:paraId="09165277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10.</w:t>
      </w:r>
      <w:r w:rsidR="003C56A5" w:rsidRPr="003C56A5">
        <w:rPr>
          <w:sz w:val="27"/>
          <w:szCs w:val="27"/>
          <w:lang w:eastAsia="ru-RU"/>
        </w:rPr>
        <w:t>Эффективность использования средств областного</w:t>
      </w:r>
      <w:r w:rsidR="003C56A5" w:rsidRPr="003C56A5">
        <w:rPr>
          <w:b/>
          <w:sz w:val="27"/>
          <w:szCs w:val="27"/>
          <w:lang w:eastAsia="ru-RU"/>
        </w:rPr>
        <w:t xml:space="preserve"> </w:t>
      </w:r>
      <w:r w:rsidR="003C56A5" w:rsidRPr="003C56A5">
        <w:rPr>
          <w:sz w:val="27"/>
          <w:szCs w:val="27"/>
          <w:lang w:eastAsia="ru-RU"/>
        </w:rPr>
        <w:t>бюджета рассч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t>тывается для каждой подпрограммы как отношение степени реализации м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роприятий к степени соответствия запланированному уровню расходов из средств областного бюджета по следующей формуле:</w:t>
      </w:r>
    </w:p>
    <w:p w14:paraId="120E9F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= </w:t>
      </w: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/ </w:t>
      </w: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>,</w:t>
      </w:r>
    </w:p>
    <w:p w14:paraId="6458F32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21600DF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Эис</w:t>
      </w:r>
      <w:proofErr w:type="spellEnd"/>
      <w:r w:rsidRPr="003C56A5">
        <w:rPr>
          <w:sz w:val="27"/>
          <w:szCs w:val="27"/>
          <w:lang w:eastAsia="ru-RU"/>
        </w:rPr>
        <w:t xml:space="preserve"> - эффективность использования средств областного бюджета;</w:t>
      </w:r>
    </w:p>
    <w:p w14:paraId="5603DAB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СРм</w:t>
      </w:r>
      <w:proofErr w:type="spellEnd"/>
      <w:r w:rsidRPr="003C56A5">
        <w:rPr>
          <w:sz w:val="27"/>
          <w:szCs w:val="27"/>
          <w:lang w:eastAsia="ru-RU"/>
        </w:rPr>
        <w:t xml:space="preserve"> - степень реализации мероприятий, полностью финансируемых из средств областного бюджета;</w:t>
      </w:r>
    </w:p>
    <w:p w14:paraId="6377313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proofErr w:type="spellStart"/>
      <w:r w:rsidRPr="003C56A5">
        <w:rPr>
          <w:sz w:val="27"/>
          <w:szCs w:val="27"/>
          <w:lang w:eastAsia="ru-RU"/>
        </w:rPr>
        <w:t>ССуз</w:t>
      </w:r>
      <w:proofErr w:type="spellEnd"/>
      <w:r w:rsidRPr="003C56A5">
        <w:rPr>
          <w:sz w:val="27"/>
          <w:szCs w:val="27"/>
          <w:lang w:eastAsia="ru-RU"/>
        </w:rPr>
        <w:t xml:space="preserve"> - степень соответствия запланированному уровню расходов из средств областного бюджета.</w:t>
      </w:r>
    </w:p>
    <w:p w14:paraId="23579FE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</w:p>
    <w:p w14:paraId="1507D542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11.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66B4533B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12.</w:t>
      </w:r>
      <w:r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14:paraId="03927E9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увеличение значений:</w:t>
      </w:r>
    </w:p>
    <w:p w14:paraId="78757E0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7E28CE2" wp14:editId="394394C4">
            <wp:simplePos x="0" y="0"/>
            <wp:positionH relativeFrom="column">
              <wp:posOffset>1096010</wp:posOffset>
            </wp:positionH>
            <wp:positionV relativeFrom="paragraph">
              <wp:posOffset>3810</wp:posOffset>
            </wp:positionV>
            <wp:extent cx="1581150" cy="276225"/>
            <wp:effectExtent l="0" t="0" r="0" b="9525"/>
            <wp:wrapNone/>
            <wp:docPr id="29" name="Рисунок 29" descr="base_1_159904_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4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0E48C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</w:p>
    <w:p w14:paraId="55BE49B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25284DD7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0AEF4CC" wp14:editId="02F22EE6">
            <wp:simplePos x="0" y="0"/>
            <wp:positionH relativeFrom="column">
              <wp:posOffset>1048385</wp:posOffset>
            </wp:positionH>
            <wp:positionV relativeFrom="paragraph">
              <wp:posOffset>-635</wp:posOffset>
            </wp:positionV>
            <wp:extent cx="1581150" cy="276225"/>
            <wp:effectExtent l="0" t="0" r="0" b="9525"/>
            <wp:wrapNone/>
            <wp:docPr id="30" name="Рисунок 30" descr="base_1_159904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43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4F4B05E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6E16B69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1FFDD98A" wp14:editId="688F4E83">
            <wp:simplePos x="0" y="0"/>
            <wp:positionH relativeFrom="column">
              <wp:posOffset>343535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1" name="Рисунок 31" descr="base_1_159904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59904_44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ра, характеризующего цели и задачи подпрограммы);</w:t>
      </w:r>
    </w:p>
    <w:p w14:paraId="6EBF6813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 wp14:anchorId="5CC3DE17" wp14:editId="612C04C6">
            <wp:simplePos x="0" y="0"/>
            <wp:positionH relativeFrom="column">
              <wp:posOffset>343535</wp:posOffset>
            </wp:positionH>
            <wp:positionV relativeFrom="paragraph">
              <wp:posOffset>3175</wp:posOffset>
            </wp:positionV>
            <wp:extent cx="466725" cy="276225"/>
            <wp:effectExtent l="0" t="0" r="9525" b="9525"/>
            <wp:wrapNone/>
            <wp:docPr id="32" name="Рисунок 32" descr="base_1_159904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59904_45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DA2EC3E" w14:textId="77777777" w:rsidR="003C56A5" w:rsidRPr="003C56A5" w:rsidRDefault="003C56A5" w:rsidP="003C56A5">
      <w:pPr>
        <w:ind w:left="360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70C019C3" wp14:editId="14A93505">
            <wp:simplePos x="0" y="0"/>
            <wp:positionH relativeFrom="column">
              <wp:posOffset>343535</wp:posOffset>
            </wp:positionH>
            <wp:positionV relativeFrom="paragraph">
              <wp:posOffset>1270</wp:posOffset>
            </wp:positionV>
            <wp:extent cx="438150" cy="283186"/>
            <wp:effectExtent l="0" t="0" r="0" b="317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5" t="-3481" r="33734"/>
                    <a:stretch/>
                  </pic:blipFill>
                  <pic:spPr bwMode="auto">
                    <a:xfrm>
                      <a:off x="0" y="0"/>
                      <a:ext cx="438150" cy="28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- плановое значение показателя (индикатора), характеризующего цели и задачи подпрограммы.</w:t>
      </w:r>
    </w:p>
    <w:p w14:paraId="0AD724C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 </w:t>
      </w:r>
      <w:r w:rsidR="00DC7B25">
        <w:rPr>
          <w:sz w:val="27"/>
          <w:szCs w:val="27"/>
          <w:lang w:eastAsia="ru-RU"/>
        </w:rPr>
        <w:t>13.</w:t>
      </w:r>
      <w:r w:rsidRPr="003C56A5">
        <w:rPr>
          <w:sz w:val="27"/>
          <w:szCs w:val="27"/>
          <w:lang w:eastAsia="ru-RU"/>
        </w:rPr>
        <w:t>Степень реализации подпрограммы  рассчитывается по формуле:</w:t>
      </w:r>
    </w:p>
    <w:p w14:paraId="05716F93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A63B8F0" wp14:editId="1EBAAAE7">
            <wp:simplePos x="0" y="0"/>
            <wp:positionH relativeFrom="column">
              <wp:posOffset>810260</wp:posOffset>
            </wp:positionH>
            <wp:positionV relativeFrom="paragraph">
              <wp:posOffset>74295</wp:posOffset>
            </wp:positionV>
            <wp:extent cx="1438275" cy="485775"/>
            <wp:effectExtent l="0" t="0" r="9525" b="9525"/>
            <wp:wrapNone/>
            <wp:docPr id="34" name="Рисунок 34" descr="base_1_159904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59904_47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B91D4" w14:textId="77777777" w:rsidR="003C56A5" w:rsidRPr="003C56A5" w:rsidRDefault="003C56A5" w:rsidP="003C56A5">
      <w:pPr>
        <w:ind w:firstLine="709"/>
        <w:rPr>
          <w:color w:val="FF0000"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b/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>,</w:t>
      </w:r>
    </w:p>
    <w:p w14:paraId="3D13E7A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41A29AD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 wp14:anchorId="7A3B1FFA" wp14:editId="4946C5A3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409575" cy="247650"/>
            <wp:effectExtent l="0" t="0" r="9525" b="0"/>
            <wp:wrapNone/>
            <wp:docPr id="35" name="Рисунок 35" descr="base_1_159904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59904_48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598A8E6F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 wp14:anchorId="3B18D5CF" wp14:editId="42CF26A3">
            <wp:simplePos x="0" y="0"/>
            <wp:positionH relativeFrom="column">
              <wp:posOffset>448310</wp:posOffset>
            </wp:positionH>
            <wp:positionV relativeFrom="paragraph">
              <wp:posOffset>-635</wp:posOffset>
            </wp:positionV>
            <wp:extent cx="514350" cy="247650"/>
            <wp:effectExtent l="0" t="0" r="0" b="0"/>
            <wp:wrapNone/>
            <wp:docPr id="36" name="Рисунок 36" descr="base_1_159904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59904_49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подпрограммы;</w:t>
      </w:r>
    </w:p>
    <w:p w14:paraId="64D96D8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 wp14:anchorId="200A1D26" wp14:editId="3F0CFDCA">
            <wp:simplePos x="0" y="0"/>
            <wp:positionH relativeFrom="column">
              <wp:posOffset>4496435</wp:posOffset>
            </wp:positionH>
            <wp:positionV relativeFrom="paragraph">
              <wp:posOffset>386080</wp:posOffset>
            </wp:positionV>
            <wp:extent cx="514350" cy="247650"/>
            <wp:effectExtent l="0" t="0" r="0" b="0"/>
            <wp:wrapNone/>
            <wp:docPr id="37" name="Рисунок 37" descr="base_1_159904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59904_50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N - число показателей (индикаторов), характеризующих цели и задачи подпрограммы.</w:t>
      </w:r>
    </w:p>
    <w:p w14:paraId="4F29790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1" locked="0" layoutInCell="1" allowOverlap="1" wp14:anchorId="7071170E" wp14:editId="3D8E6AC6">
            <wp:simplePos x="0" y="0"/>
            <wp:positionH relativeFrom="column">
              <wp:posOffset>724535</wp:posOffset>
            </wp:positionH>
            <wp:positionV relativeFrom="paragraph">
              <wp:posOffset>182880</wp:posOffset>
            </wp:positionV>
            <wp:extent cx="514350" cy="247650"/>
            <wp:effectExtent l="0" t="0" r="0" b="0"/>
            <wp:wrapNone/>
            <wp:docPr id="38" name="Рисунок 38" descr="base_1_159904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59904_51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>При использовании данной формулы, в случаях если             больше 1, значение             принимается равным 1.</w:t>
      </w:r>
    </w:p>
    <w:p w14:paraId="00E72137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DA3D376" w14:textId="77777777" w:rsidR="003C56A5" w:rsidRPr="003C56A5" w:rsidRDefault="00DC7B25" w:rsidP="00554F4A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14.</w:t>
      </w:r>
      <w:r w:rsidR="003C56A5" w:rsidRPr="003C56A5">
        <w:rPr>
          <w:sz w:val="27"/>
          <w:szCs w:val="27"/>
          <w:lang w:eastAsia="ru-RU"/>
        </w:rPr>
        <w:t>Эффективность реализации подпрограммы оценивается в зависим</w:t>
      </w:r>
      <w:r w:rsidR="003C56A5" w:rsidRPr="003C56A5">
        <w:rPr>
          <w:sz w:val="27"/>
          <w:szCs w:val="27"/>
          <w:lang w:eastAsia="ru-RU"/>
        </w:rPr>
        <w:t>о</w:t>
      </w:r>
      <w:r w:rsidR="003C56A5" w:rsidRPr="003C56A5">
        <w:rPr>
          <w:sz w:val="27"/>
          <w:szCs w:val="27"/>
          <w:lang w:eastAsia="ru-RU"/>
        </w:rPr>
        <w:t>сти от значений оценки степени реализации подпрограммы и оценки эффе</w:t>
      </w:r>
      <w:r w:rsidR="003C56A5" w:rsidRPr="003C56A5">
        <w:rPr>
          <w:sz w:val="27"/>
          <w:szCs w:val="27"/>
          <w:lang w:eastAsia="ru-RU"/>
        </w:rPr>
        <w:t>к</w:t>
      </w:r>
      <w:r w:rsidR="003C56A5" w:rsidRPr="003C56A5">
        <w:rPr>
          <w:sz w:val="27"/>
          <w:szCs w:val="27"/>
          <w:lang w:eastAsia="ru-RU"/>
        </w:rPr>
        <w:t>тивности использования средств областного бюджета по следующей форм</w:t>
      </w:r>
      <w:r w:rsidR="003C56A5" w:rsidRPr="003C56A5">
        <w:rPr>
          <w:sz w:val="27"/>
          <w:szCs w:val="27"/>
          <w:lang w:eastAsia="ru-RU"/>
        </w:rPr>
        <w:t>у</w:t>
      </w:r>
      <w:r w:rsidR="003C56A5" w:rsidRPr="003C56A5">
        <w:rPr>
          <w:sz w:val="27"/>
          <w:szCs w:val="27"/>
          <w:lang w:eastAsia="ru-RU"/>
        </w:rPr>
        <w:t>ле:</w:t>
      </w:r>
    </w:p>
    <w:p w14:paraId="0BBB9CF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inline distT="0" distB="0" distL="0" distR="0" wp14:anchorId="1BA2FCFB" wp14:editId="56CFF4DC">
            <wp:extent cx="1219200" cy="247650"/>
            <wp:effectExtent l="0" t="0" r="0" b="0"/>
            <wp:docPr id="39" name="Рисунок 39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5">
        <w:rPr>
          <w:sz w:val="27"/>
          <w:szCs w:val="27"/>
          <w:lang w:eastAsia="ru-RU"/>
        </w:rPr>
        <w:t>,</w:t>
      </w:r>
    </w:p>
    <w:p w14:paraId="309DE1E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7207D36A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02F1874C" wp14:editId="06E02D41">
            <wp:simplePos x="0" y="0"/>
            <wp:positionH relativeFrom="column">
              <wp:posOffset>448310</wp:posOffset>
            </wp:positionH>
            <wp:positionV relativeFrom="paragraph">
              <wp:posOffset>1905</wp:posOffset>
            </wp:positionV>
            <wp:extent cx="409575" cy="247650"/>
            <wp:effectExtent l="0" t="0" r="9525" b="0"/>
            <wp:wrapNone/>
            <wp:docPr id="40" name="Рисунок 40" descr="base_1_159904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59904_56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эффективность реализации подпрограммы;</w:t>
      </w:r>
    </w:p>
    <w:p w14:paraId="76DF9EC6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 wp14:anchorId="6134C465" wp14:editId="405F46DA">
            <wp:simplePos x="0" y="0"/>
            <wp:positionH relativeFrom="column">
              <wp:posOffset>448310</wp:posOffset>
            </wp:positionH>
            <wp:positionV relativeFrom="paragraph">
              <wp:posOffset>4445</wp:posOffset>
            </wp:positionV>
            <wp:extent cx="409575" cy="247650"/>
            <wp:effectExtent l="0" t="0" r="9525" b="0"/>
            <wp:wrapNone/>
            <wp:docPr id="41" name="Рисунок 41" descr="base_1_159904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59904_57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подпрограммы;</w:t>
      </w:r>
    </w:p>
    <w:p w14:paraId="6C5460F4" w14:textId="77777777" w:rsid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4624" behindDoc="1" locked="0" layoutInCell="1" allowOverlap="1" wp14:anchorId="222DE087" wp14:editId="550B71E2">
            <wp:simplePos x="0" y="0"/>
            <wp:positionH relativeFrom="column">
              <wp:posOffset>476885</wp:posOffset>
            </wp:positionH>
            <wp:positionV relativeFrom="paragraph">
              <wp:posOffset>7620</wp:posOffset>
            </wp:positionV>
            <wp:extent cx="247650" cy="247650"/>
            <wp:effectExtent l="0" t="0" r="0" b="0"/>
            <wp:wrapNone/>
            <wp:docPr id="42" name="Рисунок 42" descr="base_1_159904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59904_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8"/>
                    <a:stretch/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rFonts w:ascii="Calibri" w:hAnsi="Calibri"/>
          <w:sz w:val="22"/>
          <w:szCs w:val="22"/>
          <w:lang w:eastAsia="ru-RU"/>
        </w:rPr>
        <w:tab/>
      </w:r>
      <w:r w:rsidRPr="003C56A5">
        <w:rPr>
          <w:sz w:val="27"/>
          <w:szCs w:val="27"/>
          <w:lang w:eastAsia="ru-RU"/>
        </w:rPr>
        <w:t>- эффективность использования средств областного бюджета.</w:t>
      </w:r>
    </w:p>
    <w:p w14:paraId="65DD02CE" w14:textId="77777777" w:rsidR="00554F4A" w:rsidRPr="003C56A5" w:rsidRDefault="00554F4A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AEA987C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15.</w:t>
      </w:r>
      <w:r w:rsidR="003C56A5" w:rsidRPr="003C56A5">
        <w:rPr>
          <w:sz w:val="27"/>
          <w:szCs w:val="27"/>
          <w:lang w:eastAsia="ru-RU"/>
        </w:rPr>
        <w:t xml:space="preserve">Эффективность реализации </w:t>
      </w:r>
      <w:r w:rsidR="00AD5017">
        <w:rPr>
          <w:sz w:val="27"/>
          <w:szCs w:val="27"/>
          <w:lang w:eastAsia="ru-RU"/>
        </w:rPr>
        <w:t>подпрограммы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ЭР </w:t>
      </w:r>
      <w:r w:rsidR="003C56A5" w:rsidRPr="003C56A5">
        <w:rPr>
          <w:sz w:val="27"/>
          <w:szCs w:val="27"/>
          <w:vertAlign w:val="subscript"/>
          <w:lang w:eastAsia="ru-RU"/>
        </w:rPr>
        <w:t>п/п</w:t>
      </w:r>
      <w:r w:rsidR="003C56A5" w:rsidRPr="003C56A5">
        <w:rPr>
          <w:sz w:val="27"/>
          <w:szCs w:val="27"/>
          <w:lang w:eastAsia="ru-RU"/>
        </w:rPr>
        <w:t xml:space="preserve"> составляет не менее 0,9.</w:t>
      </w:r>
    </w:p>
    <w:p w14:paraId="48CB4239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</w:t>
      </w:r>
      <w:r w:rsidR="00AD5017">
        <w:rPr>
          <w:sz w:val="27"/>
          <w:szCs w:val="27"/>
          <w:lang w:eastAsia="ru-RU"/>
        </w:rPr>
        <w:t>одпрограммы  признается средней</w:t>
      </w:r>
      <w:r w:rsidRPr="003C56A5">
        <w:rPr>
          <w:sz w:val="27"/>
          <w:szCs w:val="27"/>
          <w:lang w:eastAsia="ru-RU"/>
        </w:rPr>
        <w:t xml:space="preserve"> в сл</w:t>
      </w:r>
      <w:r w:rsidRPr="003C56A5">
        <w:rPr>
          <w:sz w:val="27"/>
          <w:szCs w:val="27"/>
          <w:lang w:eastAsia="ru-RU"/>
        </w:rPr>
        <w:t>у</w:t>
      </w:r>
      <w:r w:rsidRPr="003C56A5">
        <w:rPr>
          <w:sz w:val="27"/>
          <w:szCs w:val="27"/>
          <w:lang w:eastAsia="ru-RU"/>
        </w:rPr>
        <w:t xml:space="preserve">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0,8.</w:t>
      </w:r>
    </w:p>
    <w:p w14:paraId="422DCC9A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подпрограммы признается удовлетвор</w:t>
      </w:r>
      <w:r w:rsidRPr="003C56A5">
        <w:rPr>
          <w:sz w:val="27"/>
          <w:szCs w:val="27"/>
          <w:lang w:eastAsia="ru-RU"/>
        </w:rPr>
        <w:t>и</w:t>
      </w:r>
      <w:r w:rsidR="00AD5017">
        <w:rPr>
          <w:sz w:val="27"/>
          <w:szCs w:val="27"/>
          <w:lang w:eastAsia="ru-RU"/>
        </w:rPr>
        <w:t>тельной</w:t>
      </w:r>
      <w:r w:rsidRPr="003C56A5">
        <w:rPr>
          <w:sz w:val="27"/>
          <w:szCs w:val="27"/>
          <w:lang w:eastAsia="ru-RU"/>
        </w:rPr>
        <w:t xml:space="preserve"> в случае если значение ЭР </w:t>
      </w:r>
      <w:r w:rsidRPr="003C56A5">
        <w:rPr>
          <w:sz w:val="27"/>
          <w:szCs w:val="27"/>
          <w:vertAlign w:val="subscript"/>
          <w:lang w:eastAsia="ru-RU"/>
        </w:rPr>
        <w:t>п/п</w:t>
      </w:r>
      <w:r w:rsidRPr="003C56A5">
        <w:rPr>
          <w:sz w:val="27"/>
          <w:szCs w:val="27"/>
          <w:lang w:eastAsia="ru-RU"/>
        </w:rPr>
        <w:t xml:space="preserve"> составляет не менее 0,7.</w:t>
      </w:r>
    </w:p>
    <w:p w14:paraId="46DFCCBE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подпрограммы  пр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знается неудовлетворительной.</w:t>
      </w:r>
    </w:p>
    <w:p w14:paraId="33E2C3ED" w14:textId="77777777" w:rsidR="003C56A5" w:rsidRPr="003C56A5" w:rsidRDefault="00DC7B25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16.</w:t>
      </w:r>
      <w:r w:rsidR="003C56A5" w:rsidRPr="003C56A5">
        <w:rPr>
          <w:sz w:val="27"/>
          <w:szCs w:val="27"/>
          <w:lang w:eastAsia="ru-RU"/>
        </w:rPr>
        <w:t>Для оценки степени достижения целей и решения задач (далее - ст</w:t>
      </w:r>
      <w:r w:rsidR="003C56A5" w:rsidRPr="003C56A5">
        <w:rPr>
          <w:sz w:val="27"/>
          <w:szCs w:val="27"/>
          <w:lang w:eastAsia="ru-RU"/>
        </w:rPr>
        <w:t>е</w:t>
      </w:r>
      <w:r w:rsidR="003C56A5" w:rsidRPr="003C56A5">
        <w:rPr>
          <w:sz w:val="27"/>
          <w:szCs w:val="27"/>
          <w:lang w:eastAsia="ru-RU"/>
        </w:rPr>
        <w:t>пень реализации) государственной программы определяется степень дост</w:t>
      </w:r>
      <w:r w:rsidR="003C56A5" w:rsidRPr="003C56A5">
        <w:rPr>
          <w:sz w:val="27"/>
          <w:szCs w:val="27"/>
          <w:lang w:eastAsia="ru-RU"/>
        </w:rPr>
        <w:t>и</w:t>
      </w:r>
      <w:r w:rsidR="003C56A5" w:rsidRPr="003C56A5">
        <w:rPr>
          <w:sz w:val="27"/>
          <w:szCs w:val="27"/>
          <w:lang w:eastAsia="ru-RU"/>
        </w:rPr>
        <w:lastRenderedPageBreak/>
        <w:t>жения плановых значений каждого показателя (индикатора), характеризу</w:t>
      </w:r>
      <w:r w:rsidR="003C56A5" w:rsidRPr="003C56A5">
        <w:rPr>
          <w:sz w:val="27"/>
          <w:szCs w:val="27"/>
          <w:lang w:eastAsia="ru-RU"/>
        </w:rPr>
        <w:t>ю</w:t>
      </w:r>
      <w:r w:rsidR="003C56A5" w:rsidRPr="003C56A5">
        <w:rPr>
          <w:sz w:val="27"/>
          <w:szCs w:val="27"/>
          <w:lang w:eastAsia="ru-RU"/>
        </w:rPr>
        <w:t>щего цели и задачи государственной программы.</w:t>
      </w:r>
    </w:p>
    <w:p w14:paraId="00856F8E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17.</w:t>
      </w:r>
      <w:r w:rsidR="003C56A5" w:rsidRPr="003C56A5">
        <w:rPr>
          <w:sz w:val="27"/>
          <w:szCs w:val="27"/>
          <w:lang w:eastAsia="ru-RU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</w:t>
      </w:r>
      <w:r w:rsidR="003C56A5" w:rsidRPr="003C56A5">
        <w:rPr>
          <w:sz w:val="27"/>
          <w:szCs w:val="27"/>
          <w:lang w:eastAsia="ru-RU"/>
        </w:rPr>
        <w:t>т</w:t>
      </w:r>
      <w:r w:rsidR="003C56A5" w:rsidRPr="003C56A5">
        <w:rPr>
          <w:sz w:val="27"/>
          <w:szCs w:val="27"/>
          <w:lang w:eastAsia="ru-RU"/>
        </w:rPr>
        <w:t>ся по следующим формулам:</w:t>
      </w:r>
    </w:p>
    <w:p w14:paraId="3134B4A9" w14:textId="77777777" w:rsidR="003C56A5" w:rsidRPr="00C42811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C42811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C42811">
        <w:rPr>
          <w:sz w:val="27"/>
          <w:szCs w:val="27"/>
          <w:lang w:eastAsia="ru-RU"/>
        </w:rPr>
        <w:t>о</w:t>
      </w:r>
      <w:r w:rsidRPr="00C42811">
        <w:rPr>
          <w:sz w:val="27"/>
          <w:szCs w:val="27"/>
          <w:lang w:eastAsia="ru-RU"/>
        </w:rPr>
        <w:t>рых является увеличение значений:</w:t>
      </w:r>
    </w:p>
    <w:p w14:paraId="691E5A44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 wp14:anchorId="331CD8F3" wp14:editId="74BBA0B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771650" cy="276225"/>
            <wp:effectExtent l="0" t="0" r="0" b="9525"/>
            <wp:wrapNone/>
            <wp:docPr id="43" name="Рисунок 43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;</w:t>
      </w:r>
    </w:p>
    <w:p w14:paraId="54BDB248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</w:p>
    <w:p w14:paraId="766300CB" w14:textId="77777777" w:rsidR="003C56A5" w:rsidRPr="003C56A5" w:rsidRDefault="003C56A5" w:rsidP="00554F4A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- для показателей (индикаторов), желаемой тенденцией развития кот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рых является снижение значений:</w:t>
      </w:r>
    </w:p>
    <w:p w14:paraId="1CCBD6D3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5D108BE7" wp14:editId="5ED40272">
            <wp:simplePos x="0" y="0"/>
            <wp:positionH relativeFrom="column">
              <wp:posOffset>448310</wp:posOffset>
            </wp:positionH>
            <wp:positionV relativeFrom="paragraph">
              <wp:posOffset>-1270</wp:posOffset>
            </wp:positionV>
            <wp:extent cx="1771650" cy="276225"/>
            <wp:effectExtent l="0" t="0" r="0" b="9525"/>
            <wp:wrapNone/>
            <wp:docPr id="44" name="Рисунок 44" descr="base_1_159904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59904_6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3D963FD6" w14:textId="77777777" w:rsidR="00554F4A" w:rsidRPr="003C56A5" w:rsidRDefault="00554F4A" w:rsidP="003C56A5">
      <w:pPr>
        <w:ind w:firstLine="709"/>
        <w:rPr>
          <w:sz w:val="27"/>
          <w:szCs w:val="27"/>
          <w:lang w:eastAsia="ru-RU"/>
        </w:rPr>
      </w:pPr>
    </w:p>
    <w:p w14:paraId="70632D42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2C110E58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5648" behindDoc="1" locked="0" layoutInCell="1" allowOverlap="1" wp14:anchorId="066EADFA" wp14:editId="5F150C23">
            <wp:simplePos x="0" y="0"/>
            <wp:positionH relativeFrom="column">
              <wp:posOffset>448310</wp:posOffset>
            </wp:positionH>
            <wp:positionV relativeFrom="paragraph">
              <wp:posOffset>1270</wp:posOffset>
            </wp:positionV>
            <wp:extent cx="485775" cy="247650"/>
            <wp:effectExtent l="0" t="0" r="9525" b="0"/>
            <wp:wrapNone/>
            <wp:docPr id="45" name="Рисунок 45" descr="base_1_159904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59904_6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75320F1C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457F7D05" wp14:editId="46EC0EA5">
            <wp:simplePos x="0" y="0"/>
            <wp:positionH relativeFrom="column">
              <wp:posOffset>448310</wp:posOffset>
            </wp:positionH>
            <wp:positionV relativeFrom="paragraph">
              <wp:posOffset>-2540</wp:posOffset>
            </wp:positionV>
            <wp:extent cx="419100" cy="276225"/>
            <wp:effectExtent l="0" t="0" r="0" b="9525"/>
            <wp:wrapNone/>
            <wp:docPr id="46" name="Рисунок 46" descr="base_1_159904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59904_6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значение показателя (индикатора), характеризующего цели и задачи государственной программы, фактически достигнутое на конец отче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>ного периода;</w:t>
      </w:r>
    </w:p>
    <w:p w14:paraId="75909EF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7696" behindDoc="1" locked="0" layoutInCell="1" allowOverlap="1" wp14:anchorId="68FAA402" wp14:editId="7272D949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390525" cy="247650"/>
            <wp:effectExtent l="0" t="0" r="9525" b="0"/>
            <wp:wrapNone/>
            <wp:docPr id="47" name="Рисунок 47" descr="base_1_159904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59904_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плановое значение показателя (индикатора), характеризующего цели и задачи государственной программы.</w:t>
      </w:r>
    </w:p>
    <w:p w14:paraId="610FFF8E" w14:textId="77777777" w:rsidR="00554F4A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18.</w:t>
      </w:r>
      <w:r w:rsidR="003C56A5" w:rsidRPr="003C56A5">
        <w:rPr>
          <w:sz w:val="27"/>
          <w:szCs w:val="27"/>
          <w:lang w:eastAsia="ru-RU"/>
        </w:rPr>
        <w:t>Степень реализации государственной программы рассчитывается по формуле:</w:t>
      </w:r>
    </w:p>
    <w:p w14:paraId="688D8000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4384" behindDoc="1" locked="0" layoutInCell="1" allowOverlap="1" wp14:anchorId="3B06A953" wp14:editId="099AACE6">
            <wp:simplePos x="0" y="0"/>
            <wp:positionH relativeFrom="column">
              <wp:posOffset>867410</wp:posOffset>
            </wp:positionH>
            <wp:positionV relativeFrom="paragraph">
              <wp:posOffset>55880</wp:posOffset>
            </wp:positionV>
            <wp:extent cx="1400175" cy="485775"/>
            <wp:effectExtent l="0" t="0" r="9525" b="9525"/>
            <wp:wrapNone/>
            <wp:docPr id="48" name="Рисунок 48" descr="base_1_159904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59904_6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</w:r>
      <w:r w:rsidRPr="003C56A5">
        <w:rPr>
          <w:sz w:val="27"/>
          <w:szCs w:val="27"/>
          <w:lang w:eastAsia="ru-RU"/>
        </w:rPr>
        <w:tab/>
        <w:t>,</w:t>
      </w:r>
    </w:p>
    <w:p w14:paraId="4A741E3D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где:</w:t>
      </w:r>
    </w:p>
    <w:p w14:paraId="0C3786E4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0DE79B92" wp14:editId="0947E35E">
            <wp:simplePos x="0" y="0"/>
            <wp:positionH relativeFrom="column">
              <wp:posOffset>450850</wp:posOffset>
            </wp:positionH>
            <wp:positionV relativeFrom="paragraph">
              <wp:posOffset>635</wp:posOffset>
            </wp:positionV>
            <wp:extent cx="350520" cy="233680"/>
            <wp:effectExtent l="0" t="0" r="0" b="0"/>
            <wp:wrapNone/>
            <wp:docPr id="49" name="Рисунок 49" descr="base_1_159904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59904_6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реализации государственной программы;</w:t>
      </w:r>
    </w:p>
    <w:p w14:paraId="7F93122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79744" behindDoc="1" locked="0" layoutInCell="1" allowOverlap="1" wp14:anchorId="25EA50E3" wp14:editId="292DCFBC">
            <wp:simplePos x="0" y="0"/>
            <wp:positionH relativeFrom="column">
              <wp:posOffset>448310</wp:posOffset>
            </wp:positionH>
            <wp:positionV relativeFrom="paragraph">
              <wp:posOffset>3810</wp:posOffset>
            </wp:positionV>
            <wp:extent cx="485775" cy="247650"/>
            <wp:effectExtent l="0" t="0" r="9525" b="0"/>
            <wp:wrapNone/>
            <wp:docPr id="50" name="Рисунок 50" descr="base_1_159904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59904_66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6A5">
        <w:rPr>
          <w:sz w:val="27"/>
          <w:szCs w:val="27"/>
          <w:lang w:eastAsia="ru-RU"/>
        </w:rPr>
        <w:tab/>
        <w:t xml:space="preserve"> - степень достижения планового значения показателя (индикат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ра), характеризующего цели и задачи государственной программы;</w:t>
      </w:r>
    </w:p>
    <w:p w14:paraId="4C026AD1" w14:textId="77777777" w:rsidR="003C56A5" w:rsidRPr="003C56A5" w:rsidRDefault="003C56A5" w:rsidP="003C56A5">
      <w:pPr>
        <w:ind w:firstLine="709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ab/>
        <w:t xml:space="preserve"> - число показателей (индикаторов), характеризующих цели и з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дачи подпрограммы.</w:t>
      </w:r>
    </w:p>
    <w:p w14:paraId="506C04C2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При использовании данной формулы, в случае если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 xml:space="preserve">больше 1, значение СД </w:t>
      </w:r>
      <w:proofErr w:type="spellStart"/>
      <w:r w:rsidRPr="003C56A5">
        <w:rPr>
          <w:sz w:val="27"/>
          <w:szCs w:val="27"/>
          <w:vertAlign w:val="subscript"/>
          <w:lang w:eastAsia="ru-RU"/>
        </w:rPr>
        <w:t>гппз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 </w:t>
      </w:r>
      <w:r w:rsidRPr="003C56A5">
        <w:rPr>
          <w:sz w:val="27"/>
          <w:szCs w:val="27"/>
          <w:lang w:eastAsia="ru-RU"/>
        </w:rPr>
        <w:t>принимается равным 1.</w:t>
      </w:r>
    </w:p>
    <w:p w14:paraId="0ACE64C0" w14:textId="77777777" w:rsidR="003C56A5" w:rsidRPr="00FD0E9B" w:rsidRDefault="00761D09" w:rsidP="003C56A5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19.</w:t>
      </w:r>
      <w:r w:rsidR="003C56A5" w:rsidRPr="00FD0E9B">
        <w:rPr>
          <w:sz w:val="27"/>
          <w:szCs w:val="27"/>
          <w:lang w:eastAsia="ru-RU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</w:t>
      </w:r>
      <w:r w:rsidR="003C56A5" w:rsidRPr="00FD0E9B">
        <w:rPr>
          <w:sz w:val="27"/>
          <w:szCs w:val="27"/>
          <w:lang w:eastAsia="ru-RU"/>
        </w:rPr>
        <w:t>о</w:t>
      </w:r>
      <w:r w:rsidR="003C56A5" w:rsidRPr="00FD0E9B">
        <w:rPr>
          <w:sz w:val="27"/>
          <w:szCs w:val="27"/>
          <w:lang w:eastAsia="ru-RU"/>
        </w:rPr>
        <w:t>граммы и оценки эффективности реализации входящих в нее подпрограмм по следующей формуле:</w:t>
      </w:r>
    </w:p>
    <w:p w14:paraId="3D3C9355" w14:textId="77777777" w:rsidR="00D036D7" w:rsidRPr="00D036D7" w:rsidRDefault="00D036D7" w:rsidP="00D036D7">
      <w:pPr>
        <w:spacing w:after="200" w:line="276" w:lineRule="auto"/>
        <w:ind w:firstLine="540"/>
        <w:jc w:val="left"/>
        <w:rPr>
          <w:i/>
          <w:szCs w:val="22"/>
        </w:rPr>
      </w:pPr>
      <w:r w:rsidRPr="00D036D7">
        <w:rPr>
          <w:szCs w:val="22"/>
        </w:rPr>
        <w:t xml:space="preserve"> </w:t>
      </w:r>
      <m:oMath>
        <m:r>
          <w:rPr>
            <w:rFonts w:ascii="Cambria Math" w:eastAsia="Calibri" w:hAnsi="Cambria Math"/>
            <w:szCs w:val="22"/>
          </w:rPr>
          <m:t>Э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=0,5×С</m:t>
        </m:r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гп</m:t>
            </m:r>
          </m:sub>
        </m:sSub>
        <m:r>
          <w:rPr>
            <w:rFonts w:ascii="Cambria Math" w:eastAsia="Calibri" w:hAnsi="Cambria Math"/>
            <w:szCs w:val="22"/>
          </w:rPr>
          <m:t>+0,5 х</m:t>
        </m:r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szCs w:val="22"/>
              </w:rPr>
            </m:ctrlPr>
          </m:naryPr>
          <m:sub>
            <m:r>
              <w:rPr>
                <w:rFonts w:ascii="Cambria Math" w:eastAsia="Calibri" w:hAnsi="Cambria Math"/>
                <w:szCs w:val="22"/>
              </w:rPr>
              <m:t>l</m:t>
            </m:r>
          </m:sub>
          <m:sup>
            <m:r>
              <w:rPr>
                <w:rFonts w:ascii="Cambria Math" w:eastAsia="Calibri" w:hAnsi="Cambria Math"/>
                <w:szCs w:val="22"/>
                <w:lang w:val="en-US"/>
              </w:rPr>
              <m:t>j</m:t>
            </m:r>
          </m:sup>
          <m:e>
            <m:r>
              <w:rPr>
                <w:rFonts w:ascii="Cambria Math" w:eastAsia="Calibri" w:hAnsi="Cambria Math"/>
                <w:szCs w:val="22"/>
              </w:rPr>
              <m:t>Э</m:t>
            </m:r>
          </m:e>
        </m:nary>
        <m:sSub>
          <m:sSubPr>
            <m:ctrlPr>
              <w:rPr>
                <w:rFonts w:ascii="Cambria Math" w:eastAsia="Calibri" w:hAnsi="Cambria Math"/>
                <w:i/>
                <w:szCs w:val="22"/>
              </w:rPr>
            </m:ctrlPr>
          </m:sSubPr>
          <m:e>
            <m:r>
              <w:rPr>
                <w:rFonts w:ascii="Cambria Math" w:eastAsia="Calibri" w:hAnsi="Cambria Math"/>
                <w:szCs w:val="22"/>
              </w:rPr>
              <m:t>Р</m:t>
            </m:r>
          </m:e>
          <m:sub>
            <m:r>
              <w:rPr>
                <w:rFonts w:ascii="Cambria Math" w:eastAsia="Calibri" w:hAnsi="Cambria Math"/>
                <w:szCs w:val="22"/>
              </w:rPr>
              <m:t>п/п</m:t>
            </m:r>
          </m:sub>
        </m:sSub>
        <m:r>
          <w:rPr>
            <w:rFonts w:ascii="Cambria Math" w:eastAsia="Calibri" w:hAnsi="Cambria Math"/>
            <w:szCs w:val="22"/>
          </w:rPr>
          <m:t>×</m:t>
        </m:r>
        <m:sSub>
          <m:sSubPr>
            <m:ctrlPr>
              <w:rPr>
                <w:rFonts w:ascii="Cambria Math" w:eastAsia="Calibri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Cs w:val="22"/>
              </w:rPr>
              <m:t>j</m:t>
            </m:r>
          </m:sub>
        </m:sSub>
      </m:oMath>
      <w:r w:rsidRPr="00D036D7">
        <w:rPr>
          <w:szCs w:val="22"/>
        </w:rPr>
        <w:t>,</w:t>
      </w:r>
    </w:p>
    <w:p w14:paraId="06DA61B7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2900FFA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1792" behindDoc="1" locked="0" layoutInCell="1" allowOverlap="1" wp14:anchorId="6C6839BA" wp14:editId="757B9046">
            <wp:simplePos x="0" y="0"/>
            <wp:positionH relativeFrom="column">
              <wp:posOffset>487704</wp:posOffset>
            </wp:positionH>
            <wp:positionV relativeFrom="paragraph">
              <wp:posOffset>-2210</wp:posOffset>
            </wp:positionV>
            <wp:extent cx="358445" cy="256032"/>
            <wp:effectExtent l="0" t="0" r="3810" b="0"/>
            <wp:wrapNone/>
            <wp:docPr id="1" name="Рисунок 1" descr="base_1_159904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59904_71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7" cy="2569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государственной программы;</w:t>
      </w:r>
    </w:p>
    <w:p w14:paraId="25B3CC69" w14:textId="77777777" w:rsidR="00D036D7" w:rsidRPr="00D036D7" w:rsidRDefault="00D036D7" w:rsidP="00D036D7">
      <w:pPr>
        <w:widowControl w:val="0"/>
        <w:autoSpaceDE w:val="0"/>
        <w:autoSpaceDN w:val="0"/>
        <w:spacing w:line="36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05AC970" wp14:editId="55EE98D7">
            <wp:simplePos x="0" y="0"/>
            <wp:positionH relativeFrom="column">
              <wp:posOffset>486410</wp:posOffset>
            </wp:positionH>
            <wp:positionV relativeFrom="paragraph">
              <wp:posOffset>2540</wp:posOffset>
            </wp:positionV>
            <wp:extent cx="352425" cy="247650"/>
            <wp:effectExtent l="0" t="0" r="9525" b="0"/>
            <wp:wrapNone/>
            <wp:docPr id="2" name="Рисунок 2" descr="base_1_159904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59904_72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степень реализации государственной программы;</w:t>
      </w:r>
    </w:p>
    <w:p w14:paraId="094C3852" w14:textId="77777777" w:rsidR="00D036D7" w:rsidRPr="00D036D7" w:rsidRDefault="00D036D7" w:rsidP="00D036D7">
      <w:pPr>
        <w:widowControl w:val="0"/>
        <w:tabs>
          <w:tab w:val="left" w:pos="826"/>
        </w:tabs>
        <w:autoSpaceDE w:val="0"/>
        <w:autoSpaceDN w:val="0"/>
        <w:spacing w:line="340" w:lineRule="exact"/>
        <w:ind w:firstLine="1418"/>
        <w:rPr>
          <w:sz w:val="27"/>
          <w:szCs w:val="27"/>
          <w:lang w:eastAsia="ru-RU"/>
        </w:rPr>
      </w:pPr>
      <w:r w:rsidRPr="00D036D7">
        <w:rPr>
          <w:noProof/>
          <w:position w:val="-12"/>
          <w:sz w:val="27"/>
          <w:szCs w:val="27"/>
          <w:lang w:eastAsia="ru-RU"/>
        </w:rPr>
        <w:drawing>
          <wp:anchor distT="0" distB="0" distL="114300" distR="114300" simplePos="0" relativeHeight="251683840" behindDoc="1" locked="0" layoutInCell="1" allowOverlap="1" wp14:anchorId="3D6A5110" wp14:editId="32B4AE4D">
            <wp:simplePos x="0" y="0"/>
            <wp:positionH relativeFrom="column">
              <wp:posOffset>486410</wp:posOffset>
            </wp:positionH>
            <wp:positionV relativeFrom="paragraph">
              <wp:posOffset>-3810</wp:posOffset>
            </wp:positionV>
            <wp:extent cx="409575" cy="247650"/>
            <wp:effectExtent l="0" t="0" r="9525" b="0"/>
            <wp:wrapNone/>
            <wp:docPr id="3" name="Рисунок 3" descr="base_1_159904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59904_73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6D7">
        <w:rPr>
          <w:sz w:val="27"/>
          <w:szCs w:val="27"/>
          <w:lang w:eastAsia="ru-RU"/>
        </w:rPr>
        <w:t xml:space="preserve"> - эффективность реализации подпрограммы (областной целевой программы);</w:t>
      </w:r>
    </w:p>
    <w:p w14:paraId="361671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588F917E" wp14:editId="16CD8098">
            <wp:extent cx="180975" cy="276225"/>
            <wp:effectExtent l="0" t="0" r="9525" b="9525"/>
            <wp:docPr id="4" name="Рисунок 4" descr="base_1_159904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59904_74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 - коэффициент значимости подпрограммы для достижения целей го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lastRenderedPageBreak/>
        <w:t>ударственной программы, определяемый в методике оценки эффективности государственной программы ответственным исполнителем.</w:t>
      </w:r>
    </w:p>
    <w:p w14:paraId="118AAB2A" w14:textId="77777777" w:rsidR="00D036D7" w:rsidRPr="00D036D7" w:rsidRDefault="00D036D7" w:rsidP="00D036D7">
      <w:pPr>
        <w:widowControl w:val="0"/>
        <w:autoSpaceDE w:val="0"/>
        <w:autoSpaceDN w:val="0"/>
        <w:ind w:firstLine="540"/>
        <w:jc w:val="left"/>
        <w:rPr>
          <w:noProof/>
          <w:position w:val="-14"/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По умолчанию k</w:t>
      </w:r>
      <w:r w:rsidRPr="00D036D7">
        <w:rPr>
          <w:sz w:val="27"/>
          <w:szCs w:val="27"/>
          <w:vertAlign w:val="subscript"/>
          <w:lang w:val="en-US" w:eastAsia="ru-RU"/>
        </w:rPr>
        <w:t>j</w:t>
      </w:r>
      <w:r w:rsidRPr="00D036D7">
        <w:rPr>
          <w:sz w:val="27"/>
          <w:szCs w:val="27"/>
          <w:lang w:eastAsia="ru-RU"/>
        </w:rPr>
        <w:t xml:space="preserve"> определяется по формуле: </w:t>
      </w:r>
    </w:p>
    <w:p w14:paraId="0195DF48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sz w:val="27"/>
          <w:szCs w:val="27"/>
          <w:lang w:eastAsia="ru-RU"/>
        </w:rPr>
        <w:tab/>
      </w:r>
      <w:r w:rsidRPr="00D036D7">
        <w:rPr>
          <w:noProof/>
          <w:position w:val="-14"/>
          <w:sz w:val="27"/>
          <w:szCs w:val="27"/>
          <w:lang w:eastAsia="ru-RU"/>
        </w:rPr>
        <w:drawing>
          <wp:inline distT="0" distB="0" distL="0" distR="0" wp14:anchorId="64CAF752" wp14:editId="597EF628">
            <wp:extent cx="723900" cy="276225"/>
            <wp:effectExtent l="0" t="0" r="0" b="9525"/>
            <wp:docPr id="5" name="Рисунок 5" descr="base_1_159904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59904_75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6D7">
        <w:rPr>
          <w:sz w:val="27"/>
          <w:szCs w:val="27"/>
          <w:lang w:eastAsia="ru-RU"/>
        </w:rPr>
        <w:t xml:space="preserve">, </w:t>
      </w:r>
    </w:p>
    <w:p w14:paraId="64902B69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>где:</w:t>
      </w:r>
    </w:p>
    <w:p w14:paraId="6FE146F0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</w:t>
      </w:r>
      <w:proofErr w:type="spellStart"/>
      <w:r w:rsidRPr="00D036D7">
        <w:rPr>
          <w:sz w:val="27"/>
          <w:szCs w:val="27"/>
          <w:lang w:eastAsia="ru-RU"/>
        </w:rPr>
        <w:t>Фj</w:t>
      </w:r>
      <w:proofErr w:type="spellEnd"/>
      <w:r w:rsidRPr="00D036D7">
        <w:rPr>
          <w:sz w:val="27"/>
          <w:szCs w:val="27"/>
          <w:lang w:eastAsia="ru-RU"/>
        </w:rPr>
        <w:t xml:space="preserve">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j-ой подпрограммы в отчетном году;</w:t>
      </w:r>
    </w:p>
    <w:p w14:paraId="2A3DB55A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 w:rsidRPr="00D036D7">
        <w:rPr>
          <w:sz w:val="27"/>
          <w:szCs w:val="27"/>
          <w:lang w:eastAsia="ru-RU"/>
        </w:rPr>
        <w:t xml:space="preserve"> Ф - объем ф</w:t>
      </w:r>
      <w:r w:rsidR="00AD5017">
        <w:rPr>
          <w:sz w:val="27"/>
          <w:szCs w:val="27"/>
          <w:lang w:eastAsia="ru-RU"/>
        </w:rPr>
        <w:t>актических расходов из областного</w:t>
      </w:r>
      <w:r w:rsidRPr="00D036D7">
        <w:rPr>
          <w:sz w:val="27"/>
          <w:szCs w:val="27"/>
          <w:lang w:eastAsia="ru-RU"/>
        </w:rPr>
        <w:t xml:space="preserve">  бюджета (кассового и</w:t>
      </w:r>
      <w:r w:rsidRPr="00D036D7">
        <w:rPr>
          <w:sz w:val="27"/>
          <w:szCs w:val="27"/>
          <w:lang w:eastAsia="ru-RU"/>
        </w:rPr>
        <w:t>с</w:t>
      </w:r>
      <w:r w:rsidRPr="00D036D7">
        <w:rPr>
          <w:sz w:val="27"/>
          <w:szCs w:val="27"/>
          <w:lang w:eastAsia="ru-RU"/>
        </w:rPr>
        <w:t>полнения) на реализацию государственной программы;</w:t>
      </w:r>
    </w:p>
    <w:p w14:paraId="6C296E24" w14:textId="77777777" w:rsidR="00D036D7" w:rsidRPr="00D036D7" w:rsidRDefault="00D036D7" w:rsidP="00D036D7">
      <w:pPr>
        <w:widowControl w:val="0"/>
        <w:autoSpaceDE w:val="0"/>
        <w:autoSpaceDN w:val="0"/>
        <w:ind w:firstLine="54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j - количество подпрограмм.</w:t>
      </w:r>
    </w:p>
    <w:p w14:paraId="2BE8E9FA" w14:textId="77777777" w:rsidR="003C56A5" w:rsidRPr="003C56A5" w:rsidRDefault="00761D09" w:rsidP="003C56A5">
      <w:pPr>
        <w:ind w:firstLine="709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20.</w:t>
      </w:r>
      <w:r w:rsidR="003C56A5"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высокой</w:t>
      </w:r>
      <w:r w:rsidR="003C56A5"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="003C56A5" w:rsidRPr="003C56A5">
        <w:rPr>
          <w:sz w:val="27"/>
          <w:szCs w:val="27"/>
          <w:lang w:eastAsia="ru-RU"/>
        </w:rPr>
        <w:t>ЭР</w:t>
      </w:r>
      <w:r w:rsidR="003C56A5"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="003C56A5" w:rsidRPr="003C56A5">
        <w:rPr>
          <w:sz w:val="27"/>
          <w:szCs w:val="27"/>
          <w:vertAlign w:val="subscript"/>
          <w:lang w:eastAsia="ru-RU"/>
        </w:rPr>
        <w:t xml:space="preserve">   </w:t>
      </w:r>
      <w:r w:rsidR="003C56A5" w:rsidRPr="003C56A5">
        <w:rPr>
          <w:sz w:val="27"/>
          <w:szCs w:val="27"/>
          <w:lang w:eastAsia="ru-RU"/>
        </w:rPr>
        <w:t>составляет не менее 0,90.</w:t>
      </w:r>
    </w:p>
    <w:p w14:paraId="27DF9B55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Эффективность реализации государственн</w:t>
      </w:r>
      <w:r w:rsidR="00AD5017">
        <w:rPr>
          <w:sz w:val="27"/>
          <w:szCs w:val="27"/>
          <w:lang w:eastAsia="ru-RU"/>
        </w:rPr>
        <w:t>ой программы признается средней</w:t>
      </w:r>
      <w:r w:rsidRPr="003C56A5">
        <w:rPr>
          <w:sz w:val="27"/>
          <w:szCs w:val="27"/>
          <w:lang w:eastAsia="ru-RU"/>
        </w:rPr>
        <w:t xml:space="preserve">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0,80.</w:t>
      </w:r>
    </w:p>
    <w:p w14:paraId="49C02851" w14:textId="77777777" w:rsidR="003C56A5" w:rsidRP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Эффективность реализации государственной программы признается удовлетворительной, в случае если значение </w:t>
      </w:r>
      <w:proofErr w:type="spellStart"/>
      <w:r w:rsidRPr="003C56A5">
        <w:rPr>
          <w:sz w:val="27"/>
          <w:szCs w:val="27"/>
          <w:lang w:eastAsia="ru-RU"/>
        </w:rPr>
        <w:t>ЭР</w:t>
      </w:r>
      <w:r w:rsidRPr="003C56A5">
        <w:rPr>
          <w:sz w:val="27"/>
          <w:szCs w:val="27"/>
          <w:vertAlign w:val="subscript"/>
          <w:lang w:eastAsia="ru-RU"/>
        </w:rPr>
        <w:t>гп</w:t>
      </w:r>
      <w:proofErr w:type="spellEnd"/>
      <w:r w:rsidRPr="003C56A5">
        <w:rPr>
          <w:sz w:val="27"/>
          <w:szCs w:val="27"/>
          <w:vertAlign w:val="subscript"/>
          <w:lang w:eastAsia="ru-RU"/>
        </w:rPr>
        <w:t xml:space="preserve">   </w:t>
      </w:r>
      <w:r w:rsidRPr="003C56A5">
        <w:rPr>
          <w:sz w:val="27"/>
          <w:szCs w:val="27"/>
          <w:lang w:eastAsia="ru-RU"/>
        </w:rPr>
        <w:t>составляет не менее 0,70.</w:t>
      </w:r>
    </w:p>
    <w:p w14:paraId="0A51B541" w14:textId="77777777" w:rsidR="003C56A5" w:rsidRDefault="003C56A5" w:rsidP="003C56A5">
      <w:pPr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 остальных случаях эффективность реализации государственной 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признается неудовлетворительной.</w:t>
      </w:r>
    </w:p>
    <w:p w14:paraId="543CBAE9" w14:textId="77777777" w:rsidR="00AD5017" w:rsidRDefault="00AD5017" w:rsidP="003C56A5">
      <w:pPr>
        <w:ind w:firstLine="709"/>
        <w:rPr>
          <w:sz w:val="27"/>
          <w:szCs w:val="27"/>
          <w:lang w:eastAsia="ru-RU"/>
        </w:rPr>
      </w:pPr>
    </w:p>
    <w:p w14:paraId="4F8DE252" w14:textId="77777777" w:rsidR="00C947A8" w:rsidRDefault="00C947A8" w:rsidP="003C56A5">
      <w:pPr>
        <w:ind w:firstLine="709"/>
        <w:rPr>
          <w:sz w:val="27"/>
          <w:szCs w:val="27"/>
          <w:lang w:eastAsia="ru-RU"/>
        </w:rPr>
      </w:pPr>
    </w:p>
    <w:p w14:paraId="097A536A" w14:textId="77777777" w:rsidR="005C358C" w:rsidRDefault="00C947A8" w:rsidP="00310A4E">
      <w:pPr>
        <w:ind w:firstLine="709"/>
        <w:jc w:val="center"/>
        <w:rPr>
          <w:b/>
          <w:sz w:val="27"/>
          <w:szCs w:val="27"/>
          <w:lang w:eastAsia="ru-RU"/>
        </w:rPr>
      </w:pPr>
      <w:r w:rsidRPr="00310A4E">
        <w:rPr>
          <w:b/>
          <w:sz w:val="27"/>
          <w:szCs w:val="27"/>
          <w:lang w:val="en-US" w:eastAsia="ru-RU"/>
        </w:rPr>
        <w:t>XIV</w:t>
      </w:r>
      <w:r w:rsidRPr="00DE7C88">
        <w:rPr>
          <w:b/>
          <w:sz w:val="27"/>
          <w:szCs w:val="27"/>
          <w:lang w:eastAsia="ru-RU"/>
        </w:rPr>
        <w:t xml:space="preserve">. </w:t>
      </w:r>
      <w:r w:rsidR="00310A4E" w:rsidRPr="00310A4E">
        <w:rPr>
          <w:b/>
          <w:sz w:val="27"/>
          <w:szCs w:val="27"/>
          <w:lang w:eastAsia="ru-RU"/>
        </w:rPr>
        <w:t>Подпрограммы государственной программы</w:t>
      </w:r>
    </w:p>
    <w:p w14:paraId="2C6B8089" w14:textId="77777777" w:rsidR="00310A4E" w:rsidRPr="00310A4E" w:rsidRDefault="00310A4E" w:rsidP="00310A4E">
      <w:pPr>
        <w:ind w:firstLine="709"/>
        <w:jc w:val="center"/>
        <w:rPr>
          <w:b/>
          <w:sz w:val="27"/>
          <w:szCs w:val="27"/>
          <w:lang w:eastAsia="ru-RU"/>
        </w:rPr>
      </w:pPr>
    </w:p>
    <w:p w14:paraId="601CDA10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bookmarkStart w:id="3" w:name="1011"/>
      <w:bookmarkEnd w:id="3"/>
      <w:r w:rsidRPr="003C56A5">
        <w:rPr>
          <w:b/>
          <w:sz w:val="27"/>
          <w:szCs w:val="27"/>
          <w:lang w:eastAsia="ru-RU"/>
        </w:rPr>
        <w:t>Подпрограмма 1</w:t>
      </w:r>
    </w:p>
    <w:p w14:paraId="6649F0AC" w14:textId="77777777" w:rsidR="00310A4E" w:rsidRDefault="004858DC" w:rsidP="006158CC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 «Организация хранения, комплектования и использования документов Архивного фонда Курской области и иных архивных документов»</w:t>
      </w:r>
    </w:p>
    <w:p w14:paraId="2EE82DAB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</w:p>
    <w:p w14:paraId="785F3D76" w14:textId="77777777" w:rsidR="004858DC" w:rsidRPr="003C56A5" w:rsidRDefault="004858DC" w:rsidP="00A0197D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375F67DA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21147E">
        <w:rPr>
          <w:b/>
          <w:sz w:val="27"/>
          <w:szCs w:val="27"/>
          <w:lang w:eastAsia="ru-RU"/>
        </w:rPr>
        <w:t xml:space="preserve">1 </w:t>
      </w:r>
      <w:r w:rsidRPr="003C56A5">
        <w:rPr>
          <w:b/>
          <w:sz w:val="27"/>
          <w:szCs w:val="27"/>
          <w:lang w:eastAsia="ru-RU"/>
        </w:rPr>
        <w:t xml:space="preserve">«Организация хранения, комплектования </w:t>
      </w:r>
    </w:p>
    <w:p w14:paraId="09A33969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использования документов Архивного фонда Курской области </w:t>
      </w:r>
    </w:p>
    <w:p w14:paraId="2D086236" w14:textId="77777777" w:rsidR="004858DC" w:rsidRPr="003C56A5" w:rsidRDefault="004858DC" w:rsidP="00BC2FBB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и иных архивных документов» </w:t>
      </w:r>
    </w:p>
    <w:p w14:paraId="1DF55F93" w14:textId="77777777" w:rsidR="004858DC" w:rsidRPr="003C56A5" w:rsidRDefault="004858DC" w:rsidP="0000546F">
      <w:pPr>
        <w:shd w:val="clear" w:color="auto" w:fill="FFFFFF"/>
        <w:rPr>
          <w:rStyle w:val="af4"/>
          <w:b w:val="0"/>
          <w:bCs/>
          <w:color w:val="000000"/>
          <w:sz w:val="27"/>
          <w:szCs w:val="27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4858DC" w:rsidRPr="003C56A5" w14:paraId="0B80E840" w14:textId="77777777" w:rsidTr="008B03F6">
        <w:tc>
          <w:tcPr>
            <w:tcW w:w="2943" w:type="dxa"/>
          </w:tcPr>
          <w:p w14:paraId="5FD221F2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  <w:p w14:paraId="1EA740EE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64D855A1" w14:textId="77777777" w:rsidR="004858DC" w:rsidRPr="00276BD4" w:rsidRDefault="0021147E" w:rsidP="00C8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1B35F78B" w14:textId="77777777" w:rsidTr="008B03F6">
        <w:tc>
          <w:tcPr>
            <w:tcW w:w="2943" w:type="dxa"/>
          </w:tcPr>
          <w:p w14:paraId="5906146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0081E652" w14:textId="77777777" w:rsidR="004858DC" w:rsidRPr="00276BD4" w:rsidRDefault="004858DC" w:rsidP="00C8564B">
            <w:pPr>
              <w:shd w:val="clear" w:color="auto" w:fill="FFFFFF"/>
              <w:rPr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01D358FE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комитет строительства и архитектуры Курской области</w:t>
            </w:r>
          </w:p>
        </w:tc>
      </w:tr>
      <w:tr w:rsidR="004858DC" w:rsidRPr="003C56A5" w14:paraId="0908A0F8" w14:textId="77777777" w:rsidTr="008B03F6">
        <w:tc>
          <w:tcPr>
            <w:tcW w:w="2943" w:type="dxa"/>
          </w:tcPr>
          <w:p w14:paraId="49A7B4FB" w14:textId="77777777" w:rsidR="007B21F4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Программно-целевые </w:t>
            </w:r>
          </w:p>
          <w:p w14:paraId="3930643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инструменты подпр</w:t>
            </w:r>
            <w:r w:rsidRPr="00276BD4">
              <w:rPr>
                <w:sz w:val="24"/>
                <w:szCs w:val="24"/>
                <w:lang w:eastAsia="ru-RU"/>
              </w:rPr>
              <w:t>о</w:t>
            </w:r>
            <w:r w:rsidRPr="00276BD4">
              <w:rPr>
                <w:sz w:val="24"/>
                <w:szCs w:val="24"/>
                <w:lang w:eastAsia="ru-RU"/>
              </w:rPr>
              <w:t>граммы</w:t>
            </w:r>
          </w:p>
          <w:p w14:paraId="1ECD57AF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14:paraId="402268FC" w14:textId="77777777" w:rsidR="004858DC" w:rsidRPr="00276BD4" w:rsidRDefault="0021147E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37FACBFA" w14:textId="77777777" w:rsidTr="008B03F6">
        <w:tc>
          <w:tcPr>
            <w:tcW w:w="2943" w:type="dxa"/>
          </w:tcPr>
          <w:p w14:paraId="6B75DA91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3" w:type="dxa"/>
          </w:tcPr>
          <w:p w14:paraId="63AC3574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сохранности, комплектования и использования документов Архивного фонда Курской области и иных архи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документов;</w:t>
            </w:r>
          </w:p>
          <w:p w14:paraId="052C6ABD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удовлетворение потребностей пользователей на получение информации, содержащейся в документах Архивного фонда Курской области и иных архивных документах, хранящихся в государст</w:t>
            </w:r>
            <w:r w:rsidR="001636E1">
              <w:rPr>
                <w:sz w:val="24"/>
                <w:szCs w:val="24"/>
              </w:rPr>
              <w:t xml:space="preserve">венных </w:t>
            </w:r>
            <w:r w:rsidR="007727EC">
              <w:rPr>
                <w:sz w:val="24"/>
                <w:szCs w:val="24"/>
              </w:rPr>
              <w:t xml:space="preserve"> и муниципальных </w:t>
            </w:r>
            <w:r w:rsidR="001636E1">
              <w:rPr>
                <w:sz w:val="24"/>
                <w:szCs w:val="24"/>
              </w:rPr>
              <w:t>архивах Курской обл</w:t>
            </w:r>
            <w:r w:rsidR="001636E1">
              <w:rPr>
                <w:sz w:val="24"/>
                <w:szCs w:val="24"/>
              </w:rPr>
              <w:t>а</w:t>
            </w:r>
            <w:r w:rsidR="001636E1">
              <w:rPr>
                <w:sz w:val="24"/>
                <w:szCs w:val="24"/>
              </w:rPr>
              <w:t>сти.</w:t>
            </w:r>
          </w:p>
          <w:p w14:paraId="4E0FAD23" w14:textId="77777777" w:rsidR="004858DC" w:rsidRPr="00276BD4" w:rsidRDefault="004858DC" w:rsidP="0025388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15F965A2" w14:textId="77777777" w:rsidTr="008B03F6">
        <w:tc>
          <w:tcPr>
            <w:tcW w:w="2943" w:type="dxa"/>
          </w:tcPr>
          <w:p w14:paraId="281415F5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6663" w:type="dxa"/>
          </w:tcPr>
          <w:p w14:paraId="0DB9FD1C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создание условий для обеспечения сохранности документов Архивного фонда Курской области и иных архивных док</w:t>
            </w:r>
            <w:r w:rsidRPr="00276BD4">
              <w:rPr>
                <w:sz w:val="24"/>
                <w:szCs w:val="24"/>
              </w:rPr>
              <w:t>у</w:t>
            </w:r>
            <w:r w:rsidR="00617F56">
              <w:rPr>
                <w:sz w:val="24"/>
                <w:szCs w:val="24"/>
              </w:rPr>
              <w:t>ментов;</w:t>
            </w:r>
          </w:p>
          <w:p w14:paraId="1D42080F" w14:textId="77777777" w:rsidR="004858DC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реализации органами местного самоуправления в Курской области переданных отдельных государственных полномочий Курской области в области архивного дела;</w:t>
            </w:r>
          </w:p>
          <w:p w14:paraId="73213A57" w14:textId="77777777" w:rsidR="00617F56" w:rsidRPr="00276BD4" w:rsidRDefault="00F64546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sz w:val="24"/>
                <w:szCs w:val="24"/>
              </w:rPr>
              <w:t>источниковой</w:t>
            </w:r>
            <w:proofErr w:type="spellEnd"/>
            <w:r>
              <w:rPr>
                <w:sz w:val="24"/>
                <w:szCs w:val="24"/>
              </w:rPr>
              <w:t xml:space="preserve"> базы </w:t>
            </w:r>
            <w:r w:rsidR="0072330C">
              <w:rPr>
                <w:sz w:val="24"/>
                <w:szCs w:val="24"/>
              </w:rPr>
              <w:t>для популяризации докуме</w:t>
            </w:r>
            <w:r w:rsidR="0072330C">
              <w:rPr>
                <w:sz w:val="24"/>
                <w:szCs w:val="24"/>
              </w:rPr>
              <w:t>н</w:t>
            </w:r>
            <w:r w:rsidR="0072330C">
              <w:rPr>
                <w:sz w:val="24"/>
                <w:szCs w:val="24"/>
              </w:rPr>
              <w:t>тов</w:t>
            </w:r>
            <w:r w:rsidR="00E47814">
              <w:rPr>
                <w:sz w:val="24"/>
                <w:szCs w:val="24"/>
              </w:rPr>
              <w:t xml:space="preserve"> Архивного фонда </w:t>
            </w:r>
            <w:r w:rsidR="0072763E">
              <w:rPr>
                <w:sz w:val="24"/>
                <w:szCs w:val="24"/>
              </w:rPr>
              <w:t>и патриотического воспитания  граждан</w:t>
            </w:r>
            <w:r w:rsidR="00E47814">
              <w:rPr>
                <w:sz w:val="24"/>
                <w:szCs w:val="24"/>
              </w:rPr>
              <w:t xml:space="preserve"> Курской области;</w:t>
            </w:r>
          </w:p>
          <w:p w14:paraId="66888F07" w14:textId="77777777" w:rsidR="004858DC" w:rsidRPr="00276BD4" w:rsidRDefault="004858DC" w:rsidP="00265F36">
            <w:pPr>
              <w:shd w:val="clear" w:color="auto" w:fill="FFFFFF"/>
              <w:ind w:right="-143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архивных документов, интегрирова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общероссийское информационное пространство</w:t>
            </w:r>
          </w:p>
          <w:p w14:paraId="081057C0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552A5EBE" w14:textId="77777777" w:rsidTr="008B03F6">
        <w:tc>
          <w:tcPr>
            <w:tcW w:w="2943" w:type="dxa"/>
          </w:tcPr>
          <w:p w14:paraId="04735159" w14:textId="77777777" w:rsidR="004858DC" w:rsidRPr="00276BD4" w:rsidRDefault="004858DC" w:rsidP="00C856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663" w:type="dxa"/>
          </w:tcPr>
          <w:p w14:paraId="09975644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документов Архивного фонда Курской области и иных архивных документов, хранящихся в государственных арх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вах Курской области, с соблюдением оптимальных (норм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тивных) режимов и условий, обеспечивающих их постоянное (вечное) и  долговременное хранение;</w:t>
            </w:r>
          </w:p>
          <w:p w14:paraId="7B5587AE" w14:textId="77777777" w:rsidR="004858DC" w:rsidRPr="00276BD4" w:rsidRDefault="004858DC" w:rsidP="00D22773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муниципальных архивов Курской области, в которых созданы нормативные режимы и оптимальные условия хран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ния документов Архивного фонда Курской области и иных архивных документов.</w:t>
            </w:r>
          </w:p>
          <w:p w14:paraId="73CA30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 – источниках ко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плектования государственных и муниципальных архивов Курской области;</w:t>
            </w:r>
          </w:p>
          <w:p w14:paraId="7489821F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внесе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 в общеотраслевую базу данных «Архивный фонд»;</w:t>
            </w:r>
          </w:p>
          <w:p w14:paraId="1E3C61EC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пользователей, обратившихся к архивной инфо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ма</w:t>
            </w:r>
            <w:r w:rsidR="004A3A45">
              <w:rPr>
                <w:sz w:val="24"/>
                <w:szCs w:val="24"/>
              </w:rPr>
              <w:t>ции на</w:t>
            </w:r>
            <w:r w:rsidR="008D6994">
              <w:rPr>
                <w:sz w:val="24"/>
                <w:szCs w:val="24"/>
              </w:rPr>
              <w:t xml:space="preserve"> сайте </w:t>
            </w:r>
            <w:r w:rsidR="008D6994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1CB7C61B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рассекреченных архивных документов;</w:t>
            </w:r>
          </w:p>
          <w:p w14:paraId="6C5C55AD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подготовленных и изданных научных изданий и другой книжной продукции;</w:t>
            </w:r>
          </w:p>
          <w:p w14:paraId="48BBD2A9" w14:textId="77777777" w:rsidR="004858DC" w:rsidRPr="00276BD4" w:rsidRDefault="004858DC" w:rsidP="00F1056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количество мероприятий государственных и муниципальных архивов Курской области, направленных на патриотическое воспитание граждан Курской области и популяризацию док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ментов Архивного фонда Курской области </w:t>
            </w:r>
          </w:p>
          <w:p w14:paraId="344B159D" w14:textId="77777777" w:rsidR="004858DC" w:rsidRPr="00276BD4" w:rsidRDefault="004858DC" w:rsidP="00F1056B">
            <w:pPr>
              <w:rPr>
                <w:sz w:val="24"/>
                <w:szCs w:val="24"/>
              </w:rPr>
            </w:pPr>
          </w:p>
        </w:tc>
      </w:tr>
      <w:tr w:rsidR="004858DC" w:rsidRPr="003C56A5" w14:paraId="49AEF46E" w14:textId="77777777" w:rsidTr="008B03F6">
        <w:tc>
          <w:tcPr>
            <w:tcW w:w="2943" w:type="dxa"/>
          </w:tcPr>
          <w:p w14:paraId="66674463" w14:textId="77777777" w:rsidR="00AB28E6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Этапы и сроки реализ</w:t>
            </w:r>
            <w:r w:rsidRPr="00276BD4">
              <w:rPr>
                <w:sz w:val="24"/>
                <w:szCs w:val="24"/>
                <w:lang w:eastAsia="ru-RU"/>
              </w:rPr>
              <w:t>а</w:t>
            </w:r>
            <w:r w:rsidRPr="00276BD4">
              <w:rPr>
                <w:sz w:val="24"/>
                <w:szCs w:val="24"/>
                <w:lang w:eastAsia="ru-RU"/>
              </w:rPr>
              <w:t>ции подпрограммы</w:t>
            </w:r>
          </w:p>
          <w:p w14:paraId="2188C011" w14:textId="77777777" w:rsidR="004858DC" w:rsidRPr="00AB28E6" w:rsidRDefault="004858DC" w:rsidP="00AB28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14:paraId="4E3D1946" w14:textId="77777777" w:rsidR="004858DC" w:rsidRPr="00276BD4" w:rsidRDefault="002F200A" w:rsidP="00C8564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подпрограмма  реализуется в один этап: 2014 -2020  годы</w:t>
            </w:r>
          </w:p>
        </w:tc>
      </w:tr>
      <w:tr w:rsidR="004858DC" w:rsidRPr="003C56A5" w14:paraId="5E44656F" w14:textId="77777777" w:rsidTr="008B03F6">
        <w:trPr>
          <w:trHeight w:val="2655"/>
        </w:trPr>
        <w:tc>
          <w:tcPr>
            <w:tcW w:w="2943" w:type="dxa"/>
          </w:tcPr>
          <w:p w14:paraId="5302B9E0" w14:textId="77777777" w:rsidR="002E6710" w:rsidRPr="00276BD4" w:rsidRDefault="004858DC" w:rsidP="00C8564B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>мы</w:t>
            </w:r>
          </w:p>
          <w:p w14:paraId="7F692361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4C8348FE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165D7E19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AACFBBA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6C49178C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28220E16" w14:textId="77777777" w:rsidR="002E6710" w:rsidRPr="00276BD4" w:rsidRDefault="002E6710" w:rsidP="002E6710">
            <w:pPr>
              <w:rPr>
                <w:sz w:val="24"/>
                <w:szCs w:val="24"/>
              </w:rPr>
            </w:pPr>
          </w:p>
          <w:p w14:paraId="7AD4161A" w14:textId="562B4716" w:rsidR="00C42AF0" w:rsidRDefault="00C42AF0" w:rsidP="002E6710">
            <w:pPr>
              <w:rPr>
                <w:color w:val="92D050"/>
                <w:sz w:val="24"/>
                <w:szCs w:val="24"/>
              </w:rPr>
            </w:pPr>
          </w:p>
          <w:p w14:paraId="1AB3892A" w14:textId="77777777" w:rsidR="00C42AF0" w:rsidRPr="00C42AF0" w:rsidRDefault="00C42AF0" w:rsidP="00C42AF0">
            <w:pPr>
              <w:rPr>
                <w:sz w:val="24"/>
                <w:szCs w:val="24"/>
              </w:rPr>
            </w:pPr>
          </w:p>
          <w:p w14:paraId="5552F7A6" w14:textId="74A1DA36" w:rsidR="00C42AF0" w:rsidRDefault="00C42AF0" w:rsidP="00C42AF0">
            <w:pPr>
              <w:rPr>
                <w:sz w:val="24"/>
                <w:szCs w:val="24"/>
              </w:rPr>
            </w:pPr>
          </w:p>
          <w:p w14:paraId="003D2E2D" w14:textId="46211ED5" w:rsidR="002E6710" w:rsidRPr="00C42AF0" w:rsidRDefault="00C42AF0" w:rsidP="00C42AF0">
            <w:pPr>
              <w:tabs>
                <w:tab w:val="left" w:pos="8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663" w:type="dxa"/>
          </w:tcPr>
          <w:p w14:paraId="4B3BF836" w14:textId="77777777" w:rsidR="00A66A71" w:rsidRPr="00276BD4" w:rsidRDefault="002F200A" w:rsidP="00A66A7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  <w:r w:rsidR="00A66A71"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 за счет  сре</w:t>
            </w:r>
            <w:r w:rsidR="00E40096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</w:t>
            </w:r>
            <w:r w:rsidR="00DB47AC">
              <w:rPr>
                <w:sz w:val="24"/>
                <w:szCs w:val="24"/>
                <w:lang w:eastAsia="ru-RU"/>
              </w:rPr>
              <w:t>374 711,875</w:t>
            </w:r>
            <w:r w:rsidR="00A66A71" w:rsidRPr="00276BD4">
              <w:rPr>
                <w:sz w:val="24"/>
                <w:szCs w:val="24"/>
                <w:lang w:eastAsia="ru-RU"/>
              </w:rPr>
              <w:t xml:space="preserve">  тыс. рублей,  из них  по годам:</w:t>
            </w:r>
          </w:p>
          <w:p w14:paraId="7332D2B9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2014 год - </w:t>
            </w:r>
            <w:r w:rsidR="00DB47AC">
              <w:rPr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105 942,460  тыс. рублей;</w:t>
            </w:r>
          </w:p>
          <w:p w14:paraId="694FBAB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="0084636D">
              <w:rPr>
                <w:spacing w:val="-2"/>
                <w:sz w:val="24"/>
                <w:szCs w:val="24"/>
                <w:lang w:eastAsia="ru-RU"/>
              </w:rPr>
              <w:t>46 221,956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73A9D3C6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2016 год - </w:t>
            </w:r>
            <w:r w:rsidR="00DB47AC">
              <w:rPr>
                <w:spacing w:val="-2"/>
                <w:sz w:val="24"/>
                <w:szCs w:val="24"/>
                <w:lang w:eastAsia="ru-RU"/>
              </w:rPr>
              <w:t xml:space="preserve">  42 433,649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04F44C41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41 064,610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103B6277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2018 год -  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46 516,400</w:t>
            </w:r>
            <w:r w:rsidRPr="00276BD4">
              <w:rPr>
                <w:sz w:val="24"/>
                <w:szCs w:val="24"/>
                <w:lang w:eastAsia="ru-RU"/>
              </w:rPr>
              <w:t>  тыс. рублей;</w:t>
            </w:r>
          </w:p>
          <w:p w14:paraId="6E3EE030" w14:textId="77777777" w:rsidR="00A66A71" w:rsidRPr="00276BD4" w:rsidRDefault="00A66A71" w:rsidP="00A66A71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Pr="00276BD4">
              <w:rPr>
                <w:sz w:val="24"/>
                <w:szCs w:val="24"/>
                <w:lang w:eastAsia="ru-RU"/>
              </w:rPr>
              <w:t> тыс. рублей;</w:t>
            </w:r>
          </w:p>
          <w:p w14:paraId="6CB0E79A" w14:textId="77777777" w:rsidR="002E6710" w:rsidRPr="00276BD4" w:rsidRDefault="00A66A71" w:rsidP="00A66A71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lastRenderedPageBreak/>
              <w:t>2020 год - </w:t>
            </w:r>
            <w:r w:rsidRPr="00276BD4">
              <w:rPr>
                <w:spacing w:val="-2"/>
                <w:sz w:val="24"/>
                <w:szCs w:val="24"/>
                <w:lang w:eastAsia="ru-RU"/>
              </w:rPr>
              <w:t xml:space="preserve">  46 266,400</w:t>
            </w:r>
            <w:r w:rsidR="00AD5017">
              <w:rPr>
                <w:sz w:val="24"/>
                <w:szCs w:val="24"/>
                <w:lang w:eastAsia="ru-RU"/>
              </w:rPr>
              <w:t> тыс. рублей</w:t>
            </w:r>
          </w:p>
        </w:tc>
      </w:tr>
      <w:tr w:rsidR="0049628C" w:rsidRPr="003C56A5" w14:paraId="381EB1E6" w14:textId="77777777" w:rsidTr="008B03F6">
        <w:trPr>
          <w:trHeight w:val="477"/>
        </w:trPr>
        <w:tc>
          <w:tcPr>
            <w:tcW w:w="9606" w:type="dxa"/>
            <w:gridSpan w:val="2"/>
          </w:tcPr>
          <w:p w14:paraId="5CC7FDE1" w14:textId="77777777" w:rsidR="0049628C" w:rsidRPr="00276BD4" w:rsidRDefault="0049628C" w:rsidP="00541AE9">
            <w:pPr>
              <w:rPr>
                <w:sz w:val="24"/>
                <w:szCs w:val="24"/>
                <w:lang w:eastAsia="ru-RU"/>
              </w:rPr>
            </w:pPr>
          </w:p>
        </w:tc>
      </w:tr>
      <w:tr w:rsidR="004858DC" w:rsidRPr="003C56A5" w14:paraId="460B98CC" w14:textId="77777777" w:rsidTr="008B03F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29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2C313" w14:textId="77777777" w:rsidR="004858DC" w:rsidRPr="00276BD4" w:rsidRDefault="004858DC" w:rsidP="00025EAA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</w:t>
            </w:r>
            <w:r w:rsidRPr="00276BD4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6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A900D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 - </w:t>
            </w:r>
            <w:r w:rsidRPr="00276BD4">
              <w:rPr>
                <w:sz w:val="24"/>
                <w:szCs w:val="24"/>
              </w:rPr>
              <w:t>создание оптимальных (нормативных) режимов и условий, обеспечивающих постоянное (вечное) и долговременное хр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нение документов Архивного фонда Курской области и иных архивных документов и их прием на постоянное хранение;</w:t>
            </w:r>
          </w:p>
          <w:p w14:paraId="067DD14F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обеспечение безопасности зданий и противопожарного сост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яния помещений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ных, а также иных архивных документов;</w:t>
            </w:r>
          </w:p>
          <w:p w14:paraId="153E704A" w14:textId="77777777" w:rsidR="004858DC" w:rsidRPr="00276BD4" w:rsidRDefault="004858DC" w:rsidP="00A02C2E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сокращение до 10,5% удельного веса документов Архивного фонда Курской области, хранящихся сверх установленных  законодательством сроков их временного хранения в орган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зациях-источниках комплектования  государственных и м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>ниципальных архивов Курской области;</w:t>
            </w:r>
          </w:p>
          <w:p w14:paraId="551E32DB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до </w:t>
            </w:r>
            <w:r w:rsidR="008D6994" w:rsidRPr="004A3A45">
              <w:rPr>
                <w:sz w:val="24"/>
                <w:szCs w:val="24"/>
              </w:rPr>
              <w:t xml:space="preserve">67 </w:t>
            </w:r>
            <w:r w:rsidRPr="004A3A45">
              <w:rPr>
                <w:sz w:val="24"/>
                <w:szCs w:val="24"/>
              </w:rPr>
              <w:t>%</w:t>
            </w:r>
            <w:r w:rsidRPr="00276BD4">
              <w:rPr>
                <w:sz w:val="24"/>
                <w:szCs w:val="24"/>
              </w:rPr>
              <w:t xml:space="preserve"> архивных дел, хранящихся в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ственных и муниципальных архивах Курской области, и включенных в автоматизированную учетную базу данных «Архивный фонд»;</w:t>
            </w:r>
          </w:p>
          <w:p w14:paraId="1AF4024D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доли рассекреченных архивных документов с ц</w:t>
            </w:r>
            <w:r w:rsidRPr="00276BD4">
              <w:rPr>
                <w:sz w:val="24"/>
                <w:szCs w:val="24"/>
              </w:rPr>
              <w:t>е</w:t>
            </w:r>
            <w:r w:rsidRPr="00276BD4">
              <w:rPr>
                <w:sz w:val="24"/>
                <w:szCs w:val="24"/>
              </w:rPr>
              <w:t>лью удовлетворения информационных потребностей граждан;</w:t>
            </w:r>
          </w:p>
          <w:p w14:paraId="02159194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обеспечение широкого доступа пользователей к архивной информаци</w:t>
            </w:r>
            <w:r w:rsidR="004A3A45">
              <w:rPr>
                <w:sz w:val="24"/>
                <w:szCs w:val="24"/>
              </w:rPr>
              <w:t>и через</w:t>
            </w:r>
            <w:r w:rsidR="004B1932">
              <w:rPr>
                <w:sz w:val="24"/>
                <w:szCs w:val="24"/>
              </w:rPr>
              <w:t xml:space="preserve"> сайт </w:t>
            </w:r>
            <w:r w:rsidR="004B1932" w:rsidRPr="004A3A45">
              <w:rPr>
                <w:sz w:val="24"/>
                <w:szCs w:val="24"/>
              </w:rPr>
              <w:t>«Архивная служба</w:t>
            </w:r>
            <w:r w:rsidRPr="004A3A45">
              <w:rPr>
                <w:sz w:val="24"/>
                <w:szCs w:val="24"/>
              </w:rPr>
              <w:t xml:space="preserve"> Курской области» </w:t>
            </w:r>
            <w:r w:rsidRPr="00276BD4">
              <w:rPr>
                <w:sz w:val="24"/>
                <w:szCs w:val="24"/>
              </w:rPr>
              <w:t>в сети «Интернет»;</w:t>
            </w:r>
          </w:p>
          <w:p w14:paraId="53C6134E" w14:textId="77777777" w:rsidR="004858DC" w:rsidRPr="00276BD4" w:rsidRDefault="004858DC" w:rsidP="00D10CFA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увеличение количества  подготовленных и изданных научных изданий  и другой книжной продукции; </w:t>
            </w:r>
          </w:p>
          <w:p w14:paraId="6F3EF950" w14:textId="77777777" w:rsidR="004858DC" w:rsidRPr="00276BD4" w:rsidRDefault="004858DC" w:rsidP="0040540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увеличение количества мероприятий, направленных на патр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отическое воспитание граждан Курской области и  популяр</w:t>
            </w:r>
            <w:r w:rsidRPr="00276BD4">
              <w:rPr>
                <w:sz w:val="24"/>
                <w:szCs w:val="24"/>
              </w:rPr>
              <w:t>и</w:t>
            </w:r>
            <w:r w:rsidRPr="00276BD4">
              <w:rPr>
                <w:sz w:val="24"/>
                <w:szCs w:val="24"/>
              </w:rPr>
              <w:t>зацию документов Архивного фонда Курской области</w:t>
            </w:r>
          </w:p>
        </w:tc>
      </w:tr>
    </w:tbl>
    <w:p w14:paraId="372AC4F4" w14:textId="77777777" w:rsidR="004858DC" w:rsidRPr="003C56A5" w:rsidRDefault="004858DC" w:rsidP="002F0D10">
      <w:pPr>
        <w:shd w:val="clear" w:color="auto" w:fill="FFFFFF"/>
        <w:ind w:firstLine="709"/>
        <w:jc w:val="center"/>
        <w:rPr>
          <w:b/>
          <w:bCs/>
          <w:sz w:val="27"/>
          <w:szCs w:val="27"/>
          <w:lang w:eastAsia="ru-RU"/>
        </w:rPr>
      </w:pPr>
    </w:p>
    <w:p w14:paraId="19FD4106" w14:textId="77777777" w:rsidR="00331676" w:rsidRDefault="0021147E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val="en-US" w:eastAsia="ru-RU"/>
        </w:rPr>
        <w:t>I</w:t>
      </w:r>
      <w:r w:rsidRPr="0021147E">
        <w:rPr>
          <w:b/>
          <w:bCs/>
          <w:sz w:val="27"/>
          <w:szCs w:val="27"/>
          <w:lang w:eastAsia="ru-RU"/>
        </w:rPr>
        <w:t>.</w:t>
      </w:r>
      <w:r w:rsidR="00331676">
        <w:rPr>
          <w:b/>
          <w:bCs/>
          <w:sz w:val="27"/>
          <w:szCs w:val="27"/>
          <w:lang w:eastAsia="ru-RU"/>
        </w:rPr>
        <w:t xml:space="preserve"> </w:t>
      </w:r>
      <w:r w:rsidR="004858DC" w:rsidRPr="003C56A5">
        <w:rPr>
          <w:b/>
          <w:bCs/>
          <w:sz w:val="27"/>
          <w:szCs w:val="27"/>
          <w:lang w:eastAsia="ru-RU"/>
        </w:rPr>
        <w:t>Характеристика сферы реализации подпрограммы</w:t>
      </w:r>
      <w:r w:rsidR="006A7406">
        <w:rPr>
          <w:b/>
          <w:bCs/>
          <w:sz w:val="27"/>
          <w:szCs w:val="27"/>
          <w:lang w:eastAsia="ru-RU"/>
        </w:rPr>
        <w:t xml:space="preserve"> 1</w:t>
      </w:r>
      <w:r w:rsidR="004858DC" w:rsidRPr="003C56A5">
        <w:rPr>
          <w:b/>
          <w:bCs/>
          <w:sz w:val="27"/>
          <w:szCs w:val="27"/>
          <w:lang w:eastAsia="ru-RU"/>
        </w:rPr>
        <w:t xml:space="preserve">, </w:t>
      </w:r>
    </w:p>
    <w:p w14:paraId="1EC52659" w14:textId="77777777" w:rsidR="00331676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 xml:space="preserve">описание   основных проблем в указанной сфере и  прогноз </w:t>
      </w:r>
    </w:p>
    <w:p w14:paraId="2C86ED12" w14:textId="77777777" w:rsidR="004858DC" w:rsidRPr="003C56A5" w:rsidRDefault="004858DC" w:rsidP="00331676">
      <w:pPr>
        <w:shd w:val="clear" w:color="auto" w:fill="FFFFFF"/>
        <w:ind w:left="1080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eastAsia="ru-RU"/>
        </w:rPr>
        <w:t>её развития</w:t>
      </w:r>
    </w:p>
    <w:p w14:paraId="47BC4C5B" w14:textId="77777777" w:rsidR="004858DC" w:rsidRPr="003C56A5" w:rsidRDefault="004858DC" w:rsidP="00FF4D7F">
      <w:pPr>
        <w:rPr>
          <w:sz w:val="27"/>
          <w:szCs w:val="27"/>
          <w:lang w:eastAsia="ru-RU"/>
        </w:rPr>
      </w:pPr>
    </w:p>
    <w:p w14:paraId="49CFB085" w14:textId="77777777" w:rsidR="004858DC" w:rsidRPr="003C56A5" w:rsidRDefault="004858DC" w:rsidP="0023462F">
      <w:pPr>
        <w:pStyle w:val="Default"/>
        <w:ind w:firstLine="708"/>
        <w:jc w:val="both"/>
        <w:rPr>
          <w:sz w:val="27"/>
          <w:szCs w:val="27"/>
        </w:rPr>
      </w:pPr>
      <w:r w:rsidRPr="003C56A5">
        <w:rPr>
          <w:sz w:val="27"/>
          <w:szCs w:val="27"/>
        </w:rPr>
        <w:t>Архивная инфраструктура Курской области  представлена архивным управлением Курской области, 3 государственными архивами (ОКУ «</w:t>
      </w:r>
      <w:proofErr w:type="spellStart"/>
      <w:r w:rsidRPr="003C56A5">
        <w:rPr>
          <w:sz w:val="27"/>
          <w:szCs w:val="27"/>
        </w:rPr>
        <w:t>Госа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</w:t>
      </w:r>
      <w:proofErr w:type="spellEnd"/>
      <w:r w:rsidRPr="003C56A5">
        <w:rPr>
          <w:sz w:val="27"/>
          <w:szCs w:val="27"/>
        </w:rPr>
        <w:t xml:space="preserve"> Курской области», ОКУ «ГАОПИ Курской области», ОКУ «ГАДЛС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области»), 32</w:t>
      </w:r>
      <w:r w:rsidR="009D35E7">
        <w:rPr>
          <w:sz w:val="27"/>
          <w:szCs w:val="27"/>
        </w:rPr>
        <w:t xml:space="preserve"> </w:t>
      </w:r>
      <w:r w:rsidRPr="003C56A5">
        <w:rPr>
          <w:sz w:val="27"/>
          <w:szCs w:val="27"/>
        </w:rPr>
        <w:t>муниципальными архивами (архивные отделы админ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страций муниципальных районов и городских округов Курской области</w:t>
      </w:r>
      <w:r w:rsidR="009D35E7">
        <w:rPr>
          <w:sz w:val="27"/>
          <w:szCs w:val="27"/>
        </w:rPr>
        <w:t xml:space="preserve"> и </w:t>
      </w:r>
      <w:r w:rsidR="009D35E7" w:rsidRPr="006A7406">
        <w:rPr>
          <w:color w:val="auto"/>
          <w:sz w:val="27"/>
          <w:szCs w:val="27"/>
        </w:rPr>
        <w:t>МКУ «Архив города Льгова Курской области»</w:t>
      </w:r>
      <w:r w:rsidRPr="006A7406">
        <w:rPr>
          <w:color w:val="auto"/>
          <w:sz w:val="27"/>
          <w:szCs w:val="27"/>
        </w:rPr>
        <w:t xml:space="preserve">).   </w:t>
      </w:r>
      <w:r w:rsidRPr="003C56A5">
        <w:rPr>
          <w:sz w:val="27"/>
          <w:szCs w:val="27"/>
        </w:rPr>
        <w:t>В сферу деятельности ук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lastRenderedPageBreak/>
        <w:t>занных учреждений входит комплектование, хранение и использование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дарственных информационных ресурсов Архивного фонда  Курской области. </w:t>
      </w:r>
    </w:p>
    <w:p w14:paraId="3AB7433B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гос</w:t>
      </w:r>
      <w:r w:rsidR="009D35E7">
        <w:rPr>
          <w:color w:val="auto"/>
          <w:sz w:val="27"/>
          <w:szCs w:val="27"/>
        </w:rPr>
        <w:t xml:space="preserve">ударственных архивах хранится </w:t>
      </w:r>
      <w:r w:rsidR="009D35E7" w:rsidRPr="004A3A45">
        <w:rPr>
          <w:color w:val="auto"/>
          <w:sz w:val="27"/>
          <w:szCs w:val="27"/>
        </w:rPr>
        <w:t>62</w:t>
      </w:r>
      <w:r w:rsidRPr="004A3A45">
        <w:rPr>
          <w:color w:val="auto"/>
          <w:sz w:val="27"/>
          <w:szCs w:val="27"/>
        </w:rPr>
        <w:t xml:space="preserve">,5 % </w:t>
      </w:r>
      <w:r w:rsidRPr="003C56A5">
        <w:rPr>
          <w:color w:val="auto"/>
          <w:sz w:val="27"/>
          <w:szCs w:val="27"/>
        </w:rPr>
        <w:t>документов Архивного фонда  Курской облас</w:t>
      </w:r>
      <w:r w:rsidR="009D35E7">
        <w:rPr>
          <w:color w:val="auto"/>
          <w:sz w:val="27"/>
          <w:szCs w:val="27"/>
        </w:rPr>
        <w:t xml:space="preserve">ти, в муниципальных архивах – </w:t>
      </w:r>
      <w:r w:rsidR="009D35E7" w:rsidRPr="004A3A45">
        <w:rPr>
          <w:color w:val="auto"/>
          <w:sz w:val="27"/>
          <w:szCs w:val="27"/>
        </w:rPr>
        <w:t>37</w:t>
      </w:r>
      <w:r w:rsidRPr="004A3A45">
        <w:rPr>
          <w:color w:val="auto"/>
          <w:sz w:val="27"/>
          <w:szCs w:val="27"/>
        </w:rPr>
        <w:t xml:space="preserve">,5 %. </w:t>
      </w:r>
    </w:p>
    <w:p w14:paraId="1DD8E4AD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Два государственных архива Курской области  –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области», ОКУ «ГАОПИ Курской области» - размещаются в специально построенных и оборудованных зданиях; ОКУ «ГАДЛС Курской области» не имеет собственного здания и размещается на площадях ОКУ «ГАОПИ Ку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ской области». Все муниципальные архивы размещаются в приспособленных помещениях.</w:t>
      </w:r>
    </w:p>
    <w:p w14:paraId="269DF15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Благодаря реализации мероприятий в рамках областных целевых пр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грамм «Сохранение и развитие архивного дела в Курской области»  актив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зировался процесс модернизации материально-технической базы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архивов Курской области, в связи  с этим повысился уровень бе</w:t>
      </w:r>
      <w:r w:rsidRPr="003C56A5">
        <w:rPr>
          <w:color w:val="auto"/>
          <w:sz w:val="27"/>
          <w:szCs w:val="27"/>
        </w:rPr>
        <w:t>з</w:t>
      </w:r>
      <w:r w:rsidRPr="003C56A5">
        <w:rPr>
          <w:color w:val="auto"/>
          <w:sz w:val="27"/>
          <w:szCs w:val="27"/>
        </w:rPr>
        <w:t>опаснос</w:t>
      </w:r>
      <w:r w:rsidR="009D35E7">
        <w:rPr>
          <w:color w:val="auto"/>
          <w:sz w:val="27"/>
          <w:szCs w:val="27"/>
        </w:rPr>
        <w:t xml:space="preserve">ти архивных фондов. За </w:t>
      </w:r>
      <w:r w:rsidR="009D35E7" w:rsidRPr="004A3A45">
        <w:rPr>
          <w:color w:val="auto"/>
          <w:sz w:val="27"/>
          <w:szCs w:val="27"/>
        </w:rPr>
        <w:t>2010-2015</w:t>
      </w:r>
      <w:r w:rsidRPr="004A3A45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годы удалось осуществить такие масштабные проекты по улучшению  условий хранения документов, как:</w:t>
      </w:r>
    </w:p>
    <w:p w14:paraId="502B10EE" w14:textId="77777777" w:rsidR="004858DC" w:rsidRPr="003C56A5" w:rsidRDefault="004858DC" w:rsidP="00B653ED">
      <w:pPr>
        <w:pStyle w:val="af7"/>
        <w:ind w:firstLine="708"/>
        <w:jc w:val="both"/>
        <w:rPr>
          <w:sz w:val="27"/>
          <w:szCs w:val="27"/>
        </w:rPr>
      </w:pPr>
      <w:r w:rsidRPr="00B653ED">
        <w:rPr>
          <w:rFonts w:ascii="Times New Roman" w:hAnsi="Times New Roman"/>
          <w:sz w:val="27"/>
          <w:szCs w:val="27"/>
        </w:rPr>
        <w:t>текущий ремонт зданий, служебных помещений, лифтовых площадок, ремонт кровли, реконструкция систем отопления и электроснабжения</w:t>
      </w:r>
      <w:r w:rsidR="00B653ED">
        <w:rPr>
          <w:rFonts w:ascii="Times New Roman" w:hAnsi="Times New Roman"/>
          <w:sz w:val="27"/>
          <w:szCs w:val="27"/>
        </w:rPr>
        <w:t xml:space="preserve">, </w:t>
      </w:r>
      <w:r w:rsidR="00B653ED" w:rsidRPr="004A3A45">
        <w:rPr>
          <w:rFonts w:ascii="Times New Roman" w:hAnsi="Times New Roman"/>
          <w:sz w:val="27"/>
          <w:szCs w:val="27"/>
        </w:rPr>
        <w:t>вент</w:t>
      </w:r>
      <w:r w:rsidR="00B653ED" w:rsidRPr="004A3A45">
        <w:rPr>
          <w:rFonts w:ascii="Times New Roman" w:hAnsi="Times New Roman"/>
          <w:sz w:val="27"/>
          <w:szCs w:val="27"/>
        </w:rPr>
        <w:t>и</w:t>
      </w:r>
      <w:r w:rsidR="00B653ED" w:rsidRPr="004A3A45">
        <w:rPr>
          <w:rFonts w:ascii="Times New Roman" w:hAnsi="Times New Roman"/>
          <w:sz w:val="27"/>
          <w:szCs w:val="27"/>
        </w:rPr>
        <w:t>ляции и кондиционирования</w:t>
      </w:r>
      <w:r w:rsidRPr="004A3A45">
        <w:rPr>
          <w:rFonts w:ascii="Times New Roman" w:hAnsi="Times New Roman"/>
          <w:sz w:val="27"/>
          <w:szCs w:val="27"/>
        </w:rPr>
        <w:t>; капитальный ремонт индивидуального теплов</w:t>
      </w:r>
      <w:r w:rsidRPr="004A3A45">
        <w:rPr>
          <w:rFonts w:ascii="Times New Roman" w:hAnsi="Times New Roman"/>
          <w:sz w:val="27"/>
          <w:szCs w:val="27"/>
        </w:rPr>
        <w:t>о</w:t>
      </w:r>
      <w:r w:rsidRPr="004A3A45">
        <w:rPr>
          <w:rFonts w:ascii="Times New Roman" w:hAnsi="Times New Roman"/>
          <w:sz w:val="27"/>
          <w:szCs w:val="27"/>
        </w:rPr>
        <w:t>го пункта</w:t>
      </w:r>
      <w:r w:rsidR="00B653ED" w:rsidRPr="004A3A45">
        <w:rPr>
          <w:rFonts w:ascii="Times New Roman" w:hAnsi="Times New Roman"/>
          <w:sz w:val="27"/>
          <w:szCs w:val="27"/>
        </w:rPr>
        <w:t>; установка автоматической системы пожаротушения</w:t>
      </w:r>
      <w:r w:rsidRPr="00B653ED">
        <w:rPr>
          <w:rFonts w:ascii="Times New Roman" w:hAnsi="Times New Roman"/>
          <w:color w:val="00B050"/>
          <w:sz w:val="27"/>
          <w:szCs w:val="27"/>
        </w:rPr>
        <w:t xml:space="preserve"> </w:t>
      </w:r>
      <w:r w:rsidRPr="00B653ED">
        <w:rPr>
          <w:rFonts w:ascii="Times New Roman" w:hAnsi="Times New Roman"/>
          <w:sz w:val="27"/>
          <w:szCs w:val="27"/>
        </w:rPr>
        <w:t>в ОКУ «</w:t>
      </w:r>
      <w:proofErr w:type="spellStart"/>
      <w:r w:rsidRPr="00B653ED">
        <w:rPr>
          <w:rFonts w:ascii="Times New Roman" w:hAnsi="Times New Roman"/>
          <w:sz w:val="27"/>
          <w:szCs w:val="27"/>
        </w:rPr>
        <w:t>Го</w:t>
      </w:r>
      <w:r w:rsidRPr="00B653ED">
        <w:rPr>
          <w:rFonts w:ascii="Times New Roman" w:hAnsi="Times New Roman"/>
          <w:sz w:val="27"/>
          <w:szCs w:val="27"/>
        </w:rPr>
        <w:t>с</w:t>
      </w:r>
      <w:r w:rsidRPr="00B653ED">
        <w:rPr>
          <w:rFonts w:ascii="Times New Roman" w:hAnsi="Times New Roman"/>
          <w:sz w:val="27"/>
          <w:szCs w:val="27"/>
        </w:rPr>
        <w:t>архив</w:t>
      </w:r>
      <w:proofErr w:type="spellEnd"/>
      <w:r w:rsidRPr="00B653ED">
        <w:rPr>
          <w:rFonts w:ascii="Times New Roman" w:hAnsi="Times New Roman"/>
          <w:sz w:val="27"/>
          <w:szCs w:val="27"/>
        </w:rPr>
        <w:t xml:space="preserve"> Курской области</w:t>
      </w:r>
      <w:r w:rsidR="00AD5017">
        <w:rPr>
          <w:rFonts w:ascii="Times New Roman" w:hAnsi="Times New Roman"/>
          <w:sz w:val="27"/>
          <w:szCs w:val="27"/>
        </w:rPr>
        <w:t>»</w:t>
      </w:r>
      <w:r w:rsidR="00B653ED">
        <w:rPr>
          <w:rFonts w:ascii="Times New Roman" w:hAnsi="Times New Roman"/>
          <w:sz w:val="27"/>
          <w:szCs w:val="27"/>
        </w:rPr>
        <w:t>;</w:t>
      </w:r>
    </w:p>
    <w:p w14:paraId="1D635C05" w14:textId="77777777" w:rsidR="009D35E7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реконструкция систем отопления и вентиляции, частичная реконстру</w:t>
      </w:r>
      <w:r w:rsidRPr="003C56A5">
        <w:rPr>
          <w:color w:val="auto"/>
          <w:sz w:val="27"/>
          <w:szCs w:val="27"/>
        </w:rPr>
        <w:t>к</w:t>
      </w:r>
      <w:r w:rsidRPr="003C56A5">
        <w:rPr>
          <w:color w:val="auto"/>
          <w:sz w:val="27"/>
          <w:szCs w:val="27"/>
        </w:rPr>
        <w:t>ция системы электроснабжения, текущий ремонт здания (укрепление и задел щелей фасада здания в полуподвальном и  цокольном его основании</w:t>
      </w:r>
      <w:r w:rsidR="009D35E7">
        <w:rPr>
          <w:color w:val="auto"/>
          <w:sz w:val="27"/>
          <w:szCs w:val="27"/>
        </w:rPr>
        <w:t>)</w:t>
      </w:r>
      <w:r w:rsidR="00B653ED">
        <w:rPr>
          <w:color w:val="auto"/>
          <w:sz w:val="27"/>
          <w:szCs w:val="27"/>
        </w:rPr>
        <w:t xml:space="preserve">; </w:t>
      </w:r>
      <w:r w:rsidR="00B653ED" w:rsidRPr="004A3A45">
        <w:rPr>
          <w:color w:val="auto"/>
          <w:sz w:val="27"/>
          <w:szCs w:val="27"/>
        </w:rPr>
        <w:t>прио</w:t>
      </w:r>
      <w:r w:rsidR="00B653ED" w:rsidRPr="004A3A45">
        <w:rPr>
          <w:color w:val="auto"/>
          <w:sz w:val="27"/>
          <w:szCs w:val="27"/>
        </w:rPr>
        <w:t>б</w:t>
      </w:r>
      <w:r w:rsidR="00B653ED" w:rsidRPr="004A3A45">
        <w:rPr>
          <w:color w:val="auto"/>
          <w:sz w:val="27"/>
          <w:szCs w:val="27"/>
        </w:rPr>
        <w:t>ретение расходных материалов и комплектующих для вентиляционной уст</w:t>
      </w:r>
      <w:r w:rsidR="00B653ED" w:rsidRPr="004A3A45">
        <w:rPr>
          <w:color w:val="auto"/>
          <w:sz w:val="27"/>
          <w:szCs w:val="27"/>
        </w:rPr>
        <w:t>а</w:t>
      </w:r>
      <w:r w:rsidR="00B653ED" w:rsidRPr="004A3A45">
        <w:rPr>
          <w:color w:val="auto"/>
          <w:sz w:val="27"/>
          <w:szCs w:val="27"/>
        </w:rPr>
        <w:t>новки «</w:t>
      </w:r>
      <w:proofErr w:type="spellStart"/>
      <w:r w:rsidR="00B653ED" w:rsidRPr="004A3A45">
        <w:rPr>
          <w:color w:val="auto"/>
          <w:sz w:val="27"/>
          <w:szCs w:val="27"/>
          <w:lang w:val="en-US"/>
        </w:rPr>
        <w:t>Weger</w:t>
      </w:r>
      <w:proofErr w:type="spellEnd"/>
      <w:r w:rsidR="00B653ED" w:rsidRPr="004A3A45">
        <w:rPr>
          <w:color w:val="auto"/>
          <w:sz w:val="27"/>
          <w:szCs w:val="27"/>
        </w:rPr>
        <w:t>»</w:t>
      </w:r>
      <w:r w:rsidR="009D35E7">
        <w:rPr>
          <w:color w:val="auto"/>
          <w:sz w:val="27"/>
          <w:szCs w:val="27"/>
        </w:rPr>
        <w:t xml:space="preserve"> в ОКУ «ГАОПИ Курской обла</w:t>
      </w:r>
      <w:r w:rsidR="00B653ED">
        <w:rPr>
          <w:color w:val="auto"/>
          <w:sz w:val="27"/>
          <w:szCs w:val="27"/>
        </w:rPr>
        <w:t>сти».</w:t>
      </w:r>
    </w:p>
    <w:p w14:paraId="68E14731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Кроме того, в государственных архивах Курской области произведены: монтаж системы оповещения о пожаре автоматической системы пожарот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>шения и монтаж системы пожарной сигнализации; заменена первичных средств пожаротушения.</w:t>
      </w:r>
    </w:p>
    <w:p w14:paraId="5C51434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 настоящее время доля архивных документов, хранящихся в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>ственных архивах в нор</w:t>
      </w:r>
      <w:r w:rsidR="003A5432">
        <w:rPr>
          <w:color w:val="auto"/>
          <w:sz w:val="27"/>
          <w:szCs w:val="27"/>
        </w:rPr>
        <w:t>мативных условиях, составляет 83,1 %</w:t>
      </w:r>
      <w:r w:rsidRPr="003C56A5">
        <w:rPr>
          <w:color w:val="auto"/>
          <w:sz w:val="27"/>
          <w:szCs w:val="27"/>
        </w:rPr>
        <w:t>. Страховые копии изготовлены на 44,1% особо ценных и уникальных документов Архи</w:t>
      </w:r>
      <w:r w:rsidRPr="003C56A5">
        <w:rPr>
          <w:color w:val="auto"/>
          <w:sz w:val="27"/>
          <w:szCs w:val="27"/>
        </w:rPr>
        <w:t>в</w:t>
      </w:r>
      <w:r w:rsidRPr="003C56A5">
        <w:rPr>
          <w:color w:val="auto"/>
          <w:sz w:val="27"/>
          <w:szCs w:val="27"/>
        </w:rPr>
        <w:t>ного фонда Курской области.</w:t>
      </w:r>
    </w:p>
    <w:p w14:paraId="0EC3402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Для облегчения поиска информации государственными и муниципал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ными архивами в работе используются 17 справочно-информационных изд</w:t>
      </w:r>
      <w:r w:rsidRPr="003C56A5">
        <w:rPr>
          <w:color w:val="auto"/>
          <w:sz w:val="27"/>
          <w:szCs w:val="27"/>
        </w:rPr>
        <w:t>а</w:t>
      </w:r>
      <w:r w:rsidR="00AD5017">
        <w:rPr>
          <w:color w:val="auto"/>
          <w:sz w:val="27"/>
          <w:szCs w:val="27"/>
        </w:rPr>
        <w:t>ний</w:t>
      </w:r>
      <w:r w:rsidR="00035A21">
        <w:rPr>
          <w:color w:val="auto"/>
          <w:sz w:val="27"/>
          <w:szCs w:val="27"/>
        </w:rPr>
        <w:t xml:space="preserve">, </w:t>
      </w:r>
      <w:r w:rsidR="00035A21" w:rsidRPr="0017259F">
        <w:rPr>
          <w:color w:val="auto"/>
          <w:sz w:val="27"/>
          <w:szCs w:val="27"/>
        </w:rPr>
        <w:t>28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автоматизированных баз данных на архивные документы, а также к</w:t>
      </w:r>
      <w:r w:rsidRPr="003C56A5">
        <w:rPr>
          <w:color w:val="auto"/>
          <w:sz w:val="27"/>
          <w:szCs w:val="27"/>
        </w:rPr>
        <w:t>а</w:t>
      </w:r>
      <w:r w:rsidRPr="003C56A5">
        <w:rPr>
          <w:color w:val="auto"/>
          <w:sz w:val="27"/>
          <w:szCs w:val="27"/>
        </w:rPr>
        <w:t>тал</w:t>
      </w:r>
      <w:r w:rsidR="0007188B">
        <w:rPr>
          <w:color w:val="auto"/>
          <w:sz w:val="27"/>
          <w:szCs w:val="27"/>
        </w:rPr>
        <w:t xml:space="preserve">оги и картотеки общим объемом </w:t>
      </w:r>
      <w:r w:rsidR="0007188B" w:rsidRPr="004A3A45">
        <w:rPr>
          <w:color w:val="auto"/>
          <w:sz w:val="27"/>
          <w:szCs w:val="27"/>
        </w:rPr>
        <w:t>444, 154 тыс. карточки</w:t>
      </w:r>
      <w:r w:rsidRPr="004A3A45">
        <w:rPr>
          <w:color w:val="auto"/>
          <w:sz w:val="27"/>
          <w:szCs w:val="27"/>
        </w:rPr>
        <w:t>.</w:t>
      </w:r>
    </w:p>
    <w:p w14:paraId="30198F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 В систему автоматизированного государственного учета документов Архивного фонда Российской Федерации в</w:t>
      </w:r>
      <w:r w:rsidR="00AF3423">
        <w:rPr>
          <w:color w:val="auto"/>
          <w:sz w:val="27"/>
          <w:szCs w:val="27"/>
        </w:rPr>
        <w:t xml:space="preserve">ключено 100 процентов фондов,  </w:t>
      </w:r>
      <w:r w:rsidR="00AF3423" w:rsidRPr="004A3A45">
        <w:rPr>
          <w:color w:val="auto"/>
          <w:sz w:val="27"/>
          <w:szCs w:val="27"/>
        </w:rPr>
        <w:t>18,0</w:t>
      </w:r>
      <w:r w:rsidRPr="004A3A45">
        <w:rPr>
          <w:color w:val="auto"/>
          <w:sz w:val="27"/>
          <w:szCs w:val="27"/>
        </w:rPr>
        <w:t xml:space="preserve"> % </w:t>
      </w:r>
      <w:r w:rsidRPr="003C56A5">
        <w:rPr>
          <w:color w:val="auto"/>
          <w:sz w:val="27"/>
          <w:szCs w:val="27"/>
        </w:rPr>
        <w:t>дел,  находящихся  на хранении в государственных архивах Курской обла</w:t>
      </w:r>
      <w:r w:rsidR="00AF3423">
        <w:rPr>
          <w:color w:val="auto"/>
          <w:sz w:val="27"/>
          <w:szCs w:val="27"/>
        </w:rPr>
        <w:t>сти</w:t>
      </w:r>
      <w:r w:rsidR="00AD5017">
        <w:rPr>
          <w:color w:val="auto"/>
          <w:sz w:val="27"/>
          <w:szCs w:val="27"/>
        </w:rPr>
        <w:t>,</w:t>
      </w:r>
      <w:r w:rsidR="00AF3423">
        <w:rPr>
          <w:color w:val="auto"/>
          <w:sz w:val="27"/>
          <w:szCs w:val="27"/>
        </w:rPr>
        <w:t xml:space="preserve"> </w:t>
      </w:r>
      <w:r w:rsidR="00AF3423" w:rsidRPr="004A3A45">
        <w:rPr>
          <w:color w:val="auto"/>
          <w:sz w:val="27"/>
          <w:szCs w:val="27"/>
        </w:rPr>
        <w:t xml:space="preserve">и  69 </w:t>
      </w:r>
      <w:r w:rsidRPr="004A3A45">
        <w:rPr>
          <w:color w:val="auto"/>
          <w:sz w:val="27"/>
          <w:szCs w:val="27"/>
        </w:rPr>
        <w:t xml:space="preserve">% </w:t>
      </w:r>
      <w:r w:rsidR="00AD5017">
        <w:rPr>
          <w:color w:val="auto"/>
          <w:sz w:val="27"/>
          <w:szCs w:val="27"/>
        </w:rPr>
        <w:t xml:space="preserve">- </w:t>
      </w:r>
      <w:r w:rsidRPr="003C56A5">
        <w:rPr>
          <w:color w:val="auto"/>
          <w:sz w:val="27"/>
          <w:szCs w:val="27"/>
        </w:rPr>
        <w:t xml:space="preserve">в муниципальных архивах. </w:t>
      </w:r>
    </w:p>
    <w:p w14:paraId="00975DF4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Документы Архивного фонда Курской области широко используются в социальных и научно-просветител</w:t>
      </w:r>
      <w:r w:rsidR="00035A21">
        <w:rPr>
          <w:color w:val="auto"/>
          <w:sz w:val="27"/>
          <w:szCs w:val="27"/>
        </w:rPr>
        <w:t>ьских целях. За период 2010-2015</w:t>
      </w:r>
      <w:r w:rsidRPr="003C56A5">
        <w:rPr>
          <w:color w:val="auto"/>
          <w:sz w:val="27"/>
          <w:szCs w:val="27"/>
        </w:rPr>
        <w:t xml:space="preserve"> годов о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ганизовано более </w:t>
      </w:r>
      <w:r w:rsidRPr="004A3A45">
        <w:rPr>
          <w:color w:val="auto"/>
          <w:sz w:val="27"/>
          <w:szCs w:val="27"/>
        </w:rPr>
        <w:t>8</w:t>
      </w:r>
      <w:r w:rsidR="003A5432" w:rsidRPr="004A3A45">
        <w:rPr>
          <w:color w:val="auto"/>
          <w:sz w:val="27"/>
          <w:szCs w:val="27"/>
        </w:rPr>
        <w:t>0</w:t>
      </w:r>
      <w:r w:rsidRPr="004A3A45">
        <w:rPr>
          <w:color w:val="auto"/>
          <w:sz w:val="27"/>
          <w:szCs w:val="27"/>
        </w:rPr>
        <w:t>0</w:t>
      </w:r>
      <w:r w:rsidRPr="004A3A45">
        <w:rPr>
          <w:i/>
          <w:color w:val="auto"/>
          <w:sz w:val="27"/>
          <w:szCs w:val="27"/>
        </w:rPr>
        <w:t xml:space="preserve"> </w:t>
      </w:r>
      <w:r w:rsidR="008D6994" w:rsidRPr="004A3A45">
        <w:rPr>
          <w:color w:val="auto"/>
          <w:sz w:val="27"/>
          <w:szCs w:val="27"/>
        </w:rPr>
        <w:t xml:space="preserve">мероприятий </w:t>
      </w:r>
      <w:r w:rsidR="008D6994">
        <w:rPr>
          <w:i/>
          <w:color w:val="auto"/>
          <w:sz w:val="27"/>
          <w:szCs w:val="27"/>
        </w:rPr>
        <w:t>(</w:t>
      </w:r>
      <w:r w:rsidRPr="003C56A5">
        <w:rPr>
          <w:color w:val="auto"/>
          <w:sz w:val="27"/>
          <w:szCs w:val="27"/>
        </w:rPr>
        <w:t xml:space="preserve">документальных выставок, научно-практических конференций, </w:t>
      </w:r>
      <w:r w:rsidR="00AD5017">
        <w:rPr>
          <w:color w:val="auto"/>
          <w:sz w:val="27"/>
          <w:szCs w:val="27"/>
        </w:rPr>
        <w:t>«</w:t>
      </w:r>
      <w:r w:rsidRPr="003C56A5">
        <w:rPr>
          <w:color w:val="auto"/>
          <w:sz w:val="27"/>
          <w:szCs w:val="27"/>
        </w:rPr>
        <w:t>круглых столов</w:t>
      </w:r>
      <w:r w:rsidR="00AD5017">
        <w:rPr>
          <w:color w:val="auto"/>
          <w:sz w:val="27"/>
          <w:szCs w:val="27"/>
        </w:rPr>
        <w:t>»</w:t>
      </w:r>
      <w:r w:rsidRPr="003C56A5">
        <w:rPr>
          <w:color w:val="auto"/>
          <w:sz w:val="27"/>
          <w:szCs w:val="27"/>
        </w:rPr>
        <w:t>, публикаций, школьных ур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lastRenderedPageBreak/>
        <w:t>ков, экску</w:t>
      </w:r>
      <w:r w:rsidR="008D6994">
        <w:rPr>
          <w:color w:val="auto"/>
          <w:sz w:val="27"/>
          <w:szCs w:val="27"/>
        </w:rPr>
        <w:t>рсий)</w:t>
      </w:r>
      <w:r w:rsidRPr="003C56A5">
        <w:rPr>
          <w:color w:val="auto"/>
          <w:sz w:val="27"/>
          <w:szCs w:val="27"/>
        </w:rPr>
        <w:t>, направленных на популяризацию архивных документов; 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полнено </w:t>
      </w:r>
      <w:r w:rsidR="003A5432" w:rsidRPr="004A3A45">
        <w:rPr>
          <w:color w:val="auto"/>
          <w:sz w:val="27"/>
          <w:szCs w:val="27"/>
        </w:rPr>
        <w:t>340,532 тыс</w:t>
      </w:r>
      <w:r w:rsidR="003A5432">
        <w:rPr>
          <w:i/>
          <w:color w:val="auto"/>
          <w:sz w:val="27"/>
          <w:szCs w:val="27"/>
        </w:rPr>
        <w:t>.</w:t>
      </w:r>
      <w:r w:rsidRPr="003C56A5">
        <w:rPr>
          <w:color w:val="auto"/>
          <w:sz w:val="27"/>
          <w:szCs w:val="27"/>
        </w:rPr>
        <w:t xml:space="preserve"> запросов от органов государственной власти и местного самоуправления, юридических и физических лиц. Активизировалась работа по использованию документов и пропаганде архивного дела в средствах ма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 xml:space="preserve">совой информации </w:t>
      </w:r>
      <w:r w:rsidRPr="008964EB">
        <w:rPr>
          <w:color w:val="00B050"/>
          <w:sz w:val="27"/>
          <w:szCs w:val="27"/>
        </w:rPr>
        <w:t>(</w:t>
      </w:r>
      <w:r w:rsidR="003A5432" w:rsidRPr="004A3A45">
        <w:rPr>
          <w:color w:val="auto"/>
          <w:sz w:val="27"/>
          <w:szCs w:val="27"/>
        </w:rPr>
        <w:t>подготовлено 12</w:t>
      </w:r>
      <w:r w:rsidRPr="004A3A45">
        <w:rPr>
          <w:color w:val="auto"/>
          <w:sz w:val="27"/>
          <w:szCs w:val="27"/>
        </w:rPr>
        <w:t>5 теле и радиопередач</w:t>
      </w:r>
      <w:r w:rsidRPr="003C56A5">
        <w:rPr>
          <w:color w:val="auto"/>
          <w:sz w:val="27"/>
          <w:szCs w:val="27"/>
        </w:rPr>
        <w:t>). В целях расш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 xml:space="preserve">рения доступа пользователей к закрытым документам и ввода их, в том числе, в научный оборот, за последние десять лет </w:t>
      </w:r>
      <w:r w:rsidRPr="004A3A45">
        <w:rPr>
          <w:color w:val="auto"/>
          <w:sz w:val="27"/>
          <w:szCs w:val="27"/>
        </w:rPr>
        <w:t xml:space="preserve">рассекречено  </w:t>
      </w:r>
      <w:r w:rsidR="008964EB" w:rsidRPr="004A3A45">
        <w:rPr>
          <w:color w:val="auto"/>
          <w:sz w:val="27"/>
          <w:szCs w:val="27"/>
        </w:rPr>
        <w:t xml:space="preserve">более 9 </w:t>
      </w:r>
      <w:r w:rsidRPr="004A3A45">
        <w:rPr>
          <w:color w:val="auto"/>
          <w:sz w:val="27"/>
          <w:szCs w:val="27"/>
        </w:rPr>
        <w:t xml:space="preserve"> тысяч </w:t>
      </w:r>
      <w:proofErr w:type="spellStart"/>
      <w:r w:rsidRPr="003C56A5">
        <w:rPr>
          <w:color w:val="auto"/>
          <w:sz w:val="27"/>
          <w:szCs w:val="27"/>
        </w:rPr>
        <w:t>ед.хр</w:t>
      </w:r>
      <w:proofErr w:type="spellEnd"/>
      <w:r w:rsidRPr="003C56A5">
        <w:rPr>
          <w:color w:val="auto"/>
          <w:sz w:val="27"/>
          <w:szCs w:val="27"/>
        </w:rPr>
        <w:t>. Проведена  работа по соз</w:t>
      </w:r>
      <w:r w:rsidR="004A3A45">
        <w:rPr>
          <w:color w:val="auto"/>
          <w:sz w:val="27"/>
          <w:szCs w:val="27"/>
        </w:rPr>
        <w:t>данию и модернизации</w:t>
      </w:r>
      <w:r w:rsidR="00035A21">
        <w:rPr>
          <w:color w:val="auto"/>
          <w:sz w:val="27"/>
          <w:szCs w:val="27"/>
        </w:rPr>
        <w:t xml:space="preserve"> сайта </w:t>
      </w:r>
      <w:r w:rsidR="00035A21" w:rsidRPr="004A3A45">
        <w:rPr>
          <w:color w:val="auto"/>
          <w:sz w:val="27"/>
          <w:szCs w:val="27"/>
        </w:rPr>
        <w:t>«Архивная служба</w:t>
      </w:r>
      <w:r w:rsidRPr="00035A21">
        <w:rPr>
          <w:color w:val="00B050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>Курской области» в сети «Интернет», что позволит в ближайшей пе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спективе  обеспечить возможность оперативного и свободного  доступа всех категорий пользователей к открытой архивной информации. </w:t>
      </w:r>
    </w:p>
    <w:p w14:paraId="0B39C769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Вместе с тем в архивной отрасли региона имеются проблемы, которые обусловлены в основном  недостаточным бюджетным финансированием:</w:t>
      </w:r>
    </w:p>
    <w:p w14:paraId="2A928E25" w14:textId="77777777" w:rsidR="004858DC" w:rsidRPr="004A3A4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 xml:space="preserve">1) </w:t>
      </w:r>
      <w:r w:rsidRPr="006B2A97">
        <w:rPr>
          <w:sz w:val="27"/>
          <w:szCs w:val="27"/>
        </w:rPr>
        <w:t>не в полном объеме проведены мероприятия по совершенствованию современной материальной базы государственных архивов Курской области, соответствующей нормативным требованиям</w:t>
      </w:r>
      <w:r w:rsidR="00905D8B" w:rsidRPr="004A3A45">
        <w:rPr>
          <w:i/>
          <w:color w:val="auto"/>
          <w:sz w:val="27"/>
          <w:szCs w:val="27"/>
        </w:rPr>
        <w:t xml:space="preserve">.  </w:t>
      </w:r>
      <w:r w:rsidR="00905D8B" w:rsidRPr="004A3A45">
        <w:rPr>
          <w:color w:val="auto"/>
          <w:sz w:val="27"/>
          <w:szCs w:val="27"/>
        </w:rPr>
        <w:t>Здание, в котором</w:t>
      </w:r>
      <w:r w:rsidRPr="004A3A45">
        <w:rPr>
          <w:color w:val="auto"/>
          <w:sz w:val="27"/>
          <w:szCs w:val="27"/>
        </w:rPr>
        <w:t xml:space="preserve"> размеще</w:t>
      </w:r>
      <w:r w:rsidR="00905D8B" w:rsidRPr="004A3A45">
        <w:rPr>
          <w:color w:val="auto"/>
          <w:sz w:val="27"/>
          <w:szCs w:val="27"/>
        </w:rPr>
        <w:t>ны ОКУ «ГАОПИ Курской области», ОКУ «ГАДЛС Курской области»</w:t>
      </w:r>
      <w:r w:rsidRPr="004A3A45">
        <w:rPr>
          <w:color w:val="auto"/>
          <w:sz w:val="27"/>
          <w:szCs w:val="27"/>
        </w:rPr>
        <w:t>, не осн</w:t>
      </w:r>
      <w:r w:rsidRPr="004A3A45">
        <w:rPr>
          <w:color w:val="auto"/>
          <w:sz w:val="27"/>
          <w:szCs w:val="27"/>
        </w:rPr>
        <w:t>а</w:t>
      </w:r>
      <w:r w:rsidRPr="004A3A45">
        <w:rPr>
          <w:color w:val="auto"/>
          <w:sz w:val="27"/>
          <w:szCs w:val="27"/>
        </w:rPr>
        <w:t>ще</w:t>
      </w:r>
      <w:r w:rsidR="00905D8B" w:rsidRPr="004A3A45">
        <w:rPr>
          <w:color w:val="auto"/>
          <w:sz w:val="27"/>
          <w:szCs w:val="27"/>
        </w:rPr>
        <w:t>но</w:t>
      </w:r>
      <w:r w:rsidRPr="004A3A45">
        <w:rPr>
          <w:color w:val="auto"/>
          <w:sz w:val="27"/>
          <w:szCs w:val="27"/>
        </w:rPr>
        <w:t xml:space="preserve"> автоматическ</w:t>
      </w:r>
      <w:r w:rsidR="00905D8B" w:rsidRPr="004A3A45">
        <w:rPr>
          <w:color w:val="auto"/>
          <w:sz w:val="27"/>
          <w:szCs w:val="27"/>
        </w:rPr>
        <w:t>ой</w:t>
      </w:r>
      <w:r w:rsidRPr="004A3A45">
        <w:rPr>
          <w:color w:val="auto"/>
          <w:sz w:val="27"/>
          <w:szCs w:val="27"/>
        </w:rPr>
        <w:t xml:space="preserve"> устан</w:t>
      </w:r>
      <w:r w:rsidR="00905D8B" w:rsidRPr="004A3A45">
        <w:rPr>
          <w:color w:val="auto"/>
          <w:sz w:val="27"/>
          <w:szCs w:val="27"/>
        </w:rPr>
        <w:t>овкой пожаротушения</w:t>
      </w:r>
      <w:r w:rsidRPr="004A3A45">
        <w:rPr>
          <w:color w:val="auto"/>
          <w:sz w:val="27"/>
          <w:szCs w:val="27"/>
        </w:rPr>
        <w:t xml:space="preserve">;  </w:t>
      </w:r>
    </w:p>
    <w:p w14:paraId="17C379DA" w14:textId="77777777" w:rsidR="004858DC" w:rsidRPr="003C56A5" w:rsidRDefault="004858DC" w:rsidP="0023462F">
      <w:pPr>
        <w:pStyle w:val="Default"/>
        <w:numPr>
          <w:ilvl w:val="0"/>
          <w:numId w:val="8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2) одной из проблем является отсутствие свободных площадей для пр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ема архивных документов, хранящихся в организациях - источниках ко</w:t>
      </w:r>
      <w:r w:rsidRPr="003C56A5">
        <w:rPr>
          <w:color w:val="auto"/>
          <w:sz w:val="27"/>
          <w:szCs w:val="27"/>
        </w:rPr>
        <w:t>м</w:t>
      </w:r>
      <w:r w:rsidRPr="003C56A5">
        <w:rPr>
          <w:color w:val="auto"/>
          <w:sz w:val="27"/>
          <w:szCs w:val="27"/>
        </w:rPr>
        <w:t>плектования государственных архивов  Курской области сверх законодател</w:t>
      </w:r>
      <w:r w:rsidRPr="003C56A5">
        <w:rPr>
          <w:color w:val="auto"/>
          <w:sz w:val="27"/>
          <w:szCs w:val="27"/>
        </w:rPr>
        <w:t>ь</w:t>
      </w:r>
      <w:r w:rsidRPr="003C56A5">
        <w:rPr>
          <w:color w:val="auto"/>
          <w:sz w:val="27"/>
          <w:szCs w:val="27"/>
        </w:rPr>
        <w:t>но установленного срока.</w:t>
      </w:r>
    </w:p>
    <w:p w14:paraId="5C20F336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Загруженность архивохранилищ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составляет 100 %. С созданием электронных образов архивных документов (электронный фонд пользования) требуется  выделение специальных допо</w:t>
      </w:r>
      <w:r w:rsidRPr="003C56A5">
        <w:rPr>
          <w:color w:val="auto"/>
          <w:sz w:val="27"/>
          <w:szCs w:val="27"/>
        </w:rPr>
        <w:t>л</w:t>
      </w:r>
      <w:r w:rsidRPr="003C56A5">
        <w:rPr>
          <w:color w:val="auto"/>
          <w:sz w:val="27"/>
          <w:szCs w:val="27"/>
        </w:rPr>
        <w:t xml:space="preserve">нительных хранилищ для их хранения. </w:t>
      </w:r>
    </w:p>
    <w:p w14:paraId="5A7CF278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Отсутствуют свободные площади для приема документов в ОКУ «ГАДЛС Курской области», которое осуществляет хранение и использование документов по личному составу, содержащих информацию о трудовой де</w:t>
      </w:r>
      <w:r w:rsidRPr="003C56A5">
        <w:rPr>
          <w:color w:val="auto"/>
          <w:sz w:val="27"/>
          <w:szCs w:val="27"/>
        </w:rPr>
        <w:t>я</w:t>
      </w:r>
      <w:r w:rsidRPr="003C56A5">
        <w:rPr>
          <w:color w:val="auto"/>
          <w:sz w:val="27"/>
          <w:szCs w:val="27"/>
        </w:rPr>
        <w:t>тельности,  официальных заслугах (награждении) граждан, необходимую для реализации их социальных прав. Указанное архивное учреждение, кроме т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го,  не имея собственн</w:t>
      </w:r>
      <w:r w:rsidR="00AD5017">
        <w:rPr>
          <w:color w:val="auto"/>
          <w:sz w:val="27"/>
          <w:szCs w:val="27"/>
        </w:rPr>
        <w:t xml:space="preserve">ого здания,  занимает  401 </w:t>
      </w:r>
      <w:proofErr w:type="spellStart"/>
      <w:r w:rsidR="00AD5017">
        <w:rPr>
          <w:color w:val="auto"/>
          <w:sz w:val="27"/>
          <w:szCs w:val="27"/>
        </w:rPr>
        <w:t>кв.м</w:t>
      </w:r>
      <w:proofErr w:type="spellEnd"/>
      <w:r w:rsidR="00AD5017">
        <w:rPr>
          <w:color w:val="auto"/>
          <w:sz w:val="27"/>
          <w:szCs w:val="27"/>
        </w:rPr>
        <w:t xml:space="preserve"> </w:t>
      </w:r>
      <w:r w:rsidRPr="003C56A5">
        <w:rPr>
          <w:color w:val="auto"/>
          <w:sz w:val="27"/>
          <w:szCs w:val="27"/>
        </w:rPr>
        <w:t xml:space="preserve"> площади в здании ОКУ «ГАОПИ Курской области». 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правовой и соц</w:t>
      </w:r>
      <w:r w:rsidRPr="003C56A5">
        <w:rPr>
          <w:color w:val="auto"/>
          <w:sz w:val="27"/>
          <w:szCs w:val="27"/>
        </w:rPr>
        <w:t>и</w:t>
      </w:r>
      <w:r w:rsidRPr="003C56A5">
        <w:rPr>
          <w:color w:val="auto"/>
          <w:sz w:val="27"/>
          <w:szCs w:val="27"/>
        </w:rPr>
        <w:t>альной защиты граждан.</w:t>
      </w:r>
    </w:p>
    <w:p w14:paraId="479A2E02" w14:textId="77777777" w:rsidR="004858DC" w:rsidRPr="003C56A5" w:rsidRDefault="004858DC" w:rsidP="0023462F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C56A5">
        <w:rPr>
          <w:sz w:val="27"/>
          <w:szCs w:val="27"/>
        </w:rPr>
        <w:t>Проблема  перезагруженности  архивохранилищ является актуальной и  для муниципальных архивов. Нуждаются в дополнительных или новых п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мещениях архивные отделы администрац</w:t>
      </w:r>
      <w:r w:rsidR="00035A21">
        <w:rPr>
          <w:sz w:val="27"/>
          <w:szCs w:val="27"/>
        </w:rPr>
        <w:t xml:space="preserve">ий </w:t>
      </w:r>
      <w:r w:rsidR="00035A21" w:rsidRPr="004A3A45">
        <w:rPr>
          <w:color w:val="auto"/>
          <w:sz w:val="27"/>
          <w:szCs w:val="27"/>
        </w:rPr>
        <w:t>Беловского</w:t>
      </w:r>
      <w:r w:rsidR="00F627B6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Мантуровского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F627B6" w:rsidRPr="004A3A45">
        <w:rPr>
          <w:color w:val="auto"/>
          <w:sz w:val="27"/>
          <w:szCs w:val="27"/>
        </w:rPr>
        <w:t>П</w:t>
      </w:r>
      <w:r w:rsidR="00F627B6" w:rsidRPr="004A3A45">
        <w:rPr>
          <w:color w:val="auto"/>
          <w:sz w:val="27"/>
          <w:szCs w:val="27"/>
        </w:rPr>
        <w:t>о</w:t>
      </w:r>
      <w:r w:rsidR="00F627B6" w:rsidRPr="004A3A45">
        <w:rPr>
          <w:color w:val="auto"/>
          <w:sz w:val="27"/>
          <w:szCs w:val="27"/>
        </w:rPr>
        <w:t>ныровского</w:t>
      </w:r>
      <w:proofErr w:type="spellEnd"/>
      <w:r w:rsidR="00F627B6" w:rsidRPr="004A3A45">
        <w:rPr>
          <w:color w:val="auto"/>
          <w:sz w:val="27"/>
          <w:szCs w:val="27"/>
        </w:rPr>
        <w:t>, Советс</w:t>
      </w:r>
      <w:r w:rsidR="00035A21" w:rsidRPr="004A3A45">
        <w:rPr>
          <w:color w:val="auto"/>
          <w:sz w:val="27"/>
          <w:szCs w:val="27"/>
        </w:rPr>
        <w:t>кого</w:t>
      </w:r>
      <w:r w:rsidRPr="004A3A45">
        <w:rPr>
          <w:color w:val="auto"/>
          <w:sz w:val="27"/>
          <w:szCs w:val="27"/>
        </w:rPr>
        <w:t xml:space="preserve">, </w:t>
      </w:r>
      <w:proofErr w:type="spellStart"/>
      <w:r w:rsidRPr="004A3A45">
        <w:rPr>
          <w:color w:val="auto"/>
          <w:sz w:val="27"/>
          <w:szCs w:val="27"/>
        </w:rPr>
        <w:t>Фатежского</w:t>
      </w:r>
      <w:proofErr w:type="spellEnd"/>
      <w:r w:rsidR="00035A21" w:rsidRPr="004A3A45">
        <w:rPr>
          <w:color w:val="auto"/>
          <w:sz w:val="27"/>
          <w:szCs w:val="27"/>
        </w:rPr>
        <w:t xml:space="preserve">, </w:t>
      </w:r>
      <w:proofErr w:type="spellStart"/>
      <w:r w:rsidR="00035A21" w:rsidRPr="004A3A45">
        <w:rPr>
          <w:color w:val="auto"/>
          <w:sz w:val="27"/>
          <w:szCs w:val="27"/>
        </w:rPr>
        <w:t>Хомутовского</w:t>
      </w:r>
      <w:proofErr w:type="spellEnd"/>
      <w:r w:rsidRPr="004A3A45">
        <w:rPr>
          <w:color w:val="auto"/>
          <w:sz w:val="27"/>
          <w:szCs w:val="27"/>
        </w:rPr>
        <w:t xml:space="preserve"> районов. </w:t>
      </w:r>
      <w:r w:rsidRPr="003C56A5">
        <w:rPr>
          <w:sz w:val="27"/>
          <w:szCs w:val="27"/>
        </w:rPr>
        <w:t>В связи с 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 xml:space="preserve">сутствием финансирования не  удается осуществить реконструкцию и ремонт здания, где планируется размещение  архивного отдела  администрации </w:t>
      </w:r>
      <w:proofErr w:type="spellStart"/>
      <w:r w:rsidRPr="003C56A5">
        <w:rPr>
          <w:sz w:val="27"/>
          <w:szCs w:val="27"/>
        </w:rPr>
        <w:t>г.Курска</w:t>
      </w:r>
      <w:proofErr w:type="spellEnd"/>
      <w:r w:rsidRPr="003C56A5">
        <w:rPr>
          <w:sz w:val="27"/>
          <w:szCs w:val="27"/>
        </w:rPr>
        <w:t>.</w:t>
      </w:r>
    </w:p>
    <w:p w14:paraId="11904288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Реализация </w:t>
      </w:r>
      <w:r w:rsidRPr="003C56A5">
        <w:rPr>
          <w:sz w:val="27"/>
          <w:szCs w:val="27"/>
        </w:rPr>
        <w:t xml:space="preserve">мероприятий, предусмотренных  подпрограммой, </w:t>
      </w:r>
      <w:r w:rsidRPr="003C56A5">
        <w:rPr>
          <w:sz w:val="27"/>
          <w:szCs w:val="27"/>
          <w:lang w:eastAsia="ru-RU"/>
        </w:rPr>
        <w:t>к концу 2020 года позволит:</w:t>
      </w:r>
    </w:p>
    <w:p w14:paraId="099F4682" w14:textId="77777777" w:rsidR="004858DC" w:rsidRPr="003C56A5" w:rsidRDefault="004858DC" w:rsidP="0023462F">
      <w:pPr>
        <w:numPr>
          <w:ilvl w:val="0"/>
          <w:numId w:val="9"/>
        </w:numPr>
        <w:ind w:firstLine="546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обеспечить укрепление материально-технической базы и  благоприя</w:t>
      </w:r>
      <w:r w:rsidRPr="003C56A5">
        <w:rPr>
          <w:sz w:val="27"/>
          <w:szCs w:val="27"/>
          <w:lang w:eastAsia="ru-RU"/>
        </w:rPr>
        <w:t>т</w:t>
      </w:r>
      <w:r w:rsidRPr="003C56A5">
        <w:rPr>
          <w:sz w:val="27"/>
          <w:szCs w:val="27"/>
          <w:lang w:eastAsia="ru-RU"/>
        </w:rPr>
        <w:t xml:space="preserve">ные условия для функционирования </w:t>
      </w:r>
      <w:r w:rsidRPr="003C56A5">
        <w:rPr>
          <w:sz w:val="27"/>
          <w:szCs w:val="27"/>
        </w:rPr>
        <w:t>государственных  и муниципальных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хивов Курской области;</w:t>
      </w:r>
    </w:p>
    <w:p w14:paraId="5B7D2744" w14:textId="77777777" w:rsidR="004858DC" w:rsidRPr="003C56A5" w:rsidRDefault="004858DC" w:rsidP="008B5722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обеспечить 83,6 % документов Архивного фонда Курской области и иных архивных документов, хранящихся в государственных архивах Курской области с соблюдением оптимальных (нормативных) условий, обеспечива</w:t>
      </w:r>
      <w:r w:rsidRPr="003C56A5">
        <w:rPr>
          <w:sz w:val="27"/>
          <w:szCs w:val="27"/>
          <w:lang w:eastAsia="ru-RU"/>
        </w:rPr>
        <w:t>ю</w:t>
      </w:r>
      <w:r w:rsidRPr="003C56A5">
        <w:rPr>
          <w:sz w:val="27"/>
          <w:szCs w:val="27"/>
          <w:lang w:eastAsia="ru-RU"/>
        </w:rPr>
        <w:t>щих их постоянное (вечное) и долговременное хранение;</w:t>
      </w:r>
    </w:p>
    <w:p w14:paraId="79AA5632" w14:textId="77777777" w:rsidR="004858DC" w:rsidRPr="00267A7C" w:rsidRDefault="004A3A45" w:rsidP="00E5017E">
      <w:pPr>
        <w:numPr>
          <w:ilvl w:val="0"/>
          <w:numId w:val="9"/>
        </w:numPr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обеспечить здание ОКУ «ГАОПИ Курской области»</w:t>
      </w:r>
      <w:r w:rsidR="004858DC" w:rsidRPr="00267A7C">
        <w:rPr>
          <w:sz w:val="27"/>
          <w:szCs w:val="27"/>
          <w:lang w:eastAsia="ru-RU"/>
        </w:rPr>
        <w:t xml:space="preserve"> автоматическ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систем</w:t>
      </w:r>
      <w:r>
        <w:rPr>
          <w:sz w:val="27"/>
          <w:szCs w:val="27"/>
          <w:lang w:eastAsia="ru-RU"/>
        </w:rPr>
        <w:t>ой</w:t>
      </w:r>
      <w:r w:rsidR="004858DC" w:rsidRPr="00267A7C">
        <w:rPr>
          <w:sz w:val="27"/>
          <w:szCs w:val="27"/>
          <w:lang w:eastAsia="ru-RU"/>
        </w:rPr>
        <w:t xml:space="preserve">  пожаротушения и на 100% средствами пожарной безопасности;</w:t>
      </w:r>
    </w:p>
    <w:p w14:paraId="6759D56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увеличить долю документов Архивного фонда Курской области и иных архивных документов</w:t>
      </w:r>
      <w:r w:rsidR="00AD5017">
        <w:rPr>
          <w:sz w:val="27"/>
          <w:szCs w:val="27"/>
          <w:lang w:eastAsia="ru-RU"/>
        </w:rPr>
        <w:t>,</w:t>
      </w:r>
      <w:r w:rsidRPr="003C56A5">
        <w:rPr>
          <w:sz w:val="27"/>
          <w:szCs w:val="27"/>
          <w:lang w:eastAsia="ru-RU"/>
        </w:rPr>
        <w:t xml:space="preserve">  обеспеченных специальными средствами хранения;</w:t>
      </w:r>
    </w:p>
    <w:p w14:paraId="4C84E891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обеспечить снижение количества документов Архивного фонда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области, хранящихся сверх установленных  законодательством сроков их временного хранения в организациях – источниках комплектования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дарственных и муниципальных архивов Курской области;</w:t>
      </w:r>
    </w:p>
    <w:p w14:paraId="6A2AB317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документов, интегрированных в общероссийское информационное пространство, с целью  удовлетворения информационных потребностей граждан;</w:t>
      </w:r>
    </w:p>
    <w:p w14:paraId="77651622" w14:textId="77777777" w:rsidR="004858DC" w:rsidRPr="003C56A5" w:rsidRDefault="004858DC" w:rsidP="0023462F">
      <w:pPr>
        <w:numPr>
          <w:ilvl w:val="0"/>
          <w:numId w:val="9"/>
        </w:numPr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расширить доступ пользователей к документам Архивного фонда Ку</w:t>
      </w:r>
      <w:r w:rsidRPr="003C56A5">
        <w:rPr>
          <w:sz w:val="27"/>
          <w:szCs w:val="27"/>
          <w:lang w:eastAsia="ru-RU"/>
        </w:rPr>
        <w:t>р</w:t>
      </w:r>
      <w:r w:rsidRPr="003C56A5">
        <w:rPr>
          <w:sz w:val="27"/>
          <w:szCs w:val="27"/>
          <w:lang w:eastAsia="ru-RU"/>
        </w:rPr>
        <w:t>ской области, хранящимся в государственных архивах Курской области.</w:t>
      </w:r>
    </w:p>
    <w:p w14:paraId="7B697BCB" w14:textId="77777777" w:rsidR="004858DC" w:rsidRPr="003C56A5" w:rsidRDefault="004858DC" w:rsidP="0000546F">
      <w:pPr>
        <w:shd w:val="clear" w:color="auto" w:fill="FFFFFF"/>
        <w:tabs>
          <w:tab w:val="left" w:pos="1470"/>
        </w:tabs>
        <w:ind w:firstLine="709"/>
        <w:rPr>
          <w:b/>
          <w:bCs/>
          <w:sz w:val="27"/>
          <w:szCs w:val="27"/>
          <w:lang w:eastAsia="ru-RU"/>
        </w:rPr>
      </w:pPr>
    </w:p>
    <w:p w14:paraId="68976A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реализации подпр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граммы</w:t>
      </w:r>
      <w:r w:rsidR="008B29EC">
        <w:rPr>
          <w:b/>
          <w:sz w:val="27"/>
          <w:szCs w:val="27"/>
        </w:rPr>
        <w:t xml:space="preserve"> 1</w:t>
      </w:r>
      <w:r w:rsidRPr="003C56A5">
        <w:rPr>
          <w:b/>
          <w:sz w:val="27"/>
          <w:szCs w:val="27"/>
        </w:rPr>
        <w:t xml:space="preserve">, цели, задачи и показатели (индикаторы) достижения </w:t>
      </w:r>
    </w:p>
    <w:p w14:paraId="1883043E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целей и решения задач, описание основных ожидаемых конечных</w:t>
      </w:r>
    </w:p>
    <w:p w14:paraId="38E314C5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результатов  подпрограммы</w:t>
      </w:r>
      <w:r w:rsidR="008B29EC">
        <w:rPr>
          <w:b/>
          <w:sz w:val="27"/>
          <w:szCs w:val="27"/>
        </w:rPr>
        <w:t xml:space="preserve">  1</w:t>
      </w:r>
      <w:r w:rsidRPr="003C56A5">
        <w:rPr>
          <w:b/>
          <w:sz w:val="27"/>
          <w:szCs w:val="27"/>
        </w:rPr>
        <w:t xml:space="preserve">, сроков и контрольных этапов </w:t>
      </w:r>
    </w:p>
    <w:p w14:paraId="43A9512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реализации подпрограммы</w:t>
      </w:r>
      <w:r w:rsidR="008B29EC">
        <w:rPr>
          <w:b/>
          <w:sz w:val="27"/>
          <w:szCs w:val="27"/>
        </w:rPr>
        <w:t xml:space="preserve"> 1</w:t>
      </w:r>
    </w:p>
    <w:p w14:paraId="313EB730" w14:textId="77777777" w:rsidR="004858DC" w:rsidRPr="003C56A5" w:rsidRDefault="004858DC" w:rsidP="00453D7E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14:paraId="546DAC60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Основная цель государственной политики в сфере архивного дела 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ключается в обеспечении хранения, комплектования и использования док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ментов Архивного фонда Курской области и иных архивных документов в интересах граждан, общества и государства.</w:t>
      </w:r>
    </w:p>
    <w:p w14:paraId="3CC8CDA4" w14:textId="77777777" w:rsidR="004858DC" w:rsidRPr="003C56A5" w:rsidRDefault="008B29EC" w:rsidP="0000546F">
      <w:pPr>
        <w:shd w:val="clear" w:color="auto" w:fill="FFFFFF"/>
        <w:ind w:firstLine="709"/>
        <w:rPr>
          <w:sz w:val="27"/>
          <w:szCs w:val="27"/>
        </w:rPr>
      </w:pPr>
      <w:r>
        <w:rPr>
          <w:sz w:val="27"/>
          <w:szCs w:val="27"/>
        </w:rPr>
        <w:t>В качестве целей</w:t>
      </w:r>
      <w:r w:rsidR="004858DC" w:rsidRPr="003C56A5">
        <w:rPr>
          <w:sz w:val="27"/>
          <w:szCs w:val="27"/>
        </w:rPr>
        <w:t xml:space="preserve"> подпрограммы </w:t>
      </w:r>
      <w:r>
        <w:rPr>
          <w:sz w:val="27"/>
          <w:szCs w:val="27"/>
        </w:rPr>
        <w:t xml:space="preserve"> 1 </w:t>
      </w:r>
      <w:r w:rsidR="004858DC" w:rsidRPr="003C56A5">
        <w:rPr>
          <w:sz w:val="27"/>
          <w:szCs w:val="27"/>
        </w:rPr>
        <w:t>определены:</w:t>
      </w:r>
    </w:p>
    <w:p w14:paraId="2BED876B" w14:textId="77777777" w:rsidR="004858DC" w:rsidRPr="003C56A5" w:rsidRDefault="004858DC" w:rsidP="00FA0A75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-обеспечение сохранности, комплектования и использования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3B249BBB" w14:textId="77777777" w:rsidR="004858DC" w:rsidRPr="003C56A5" w:rsidRDefault="004858DC" w:rsidP="00C52959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-удовлетворение потребностей пользователей на получение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ции, содержащейся в документах Архивного фонда Курской области и иных архивных документах, хранящихся в государственных </w:t>
      </w:r>
      <w:r w:rsidR="00DA16EB">
        <w:rPr>
          <w:sz w:val="27"/>
          <w:szCs w:val="27"/>
        </w:rPr>
        <w:t xml:space="preserve">и муниципальных 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р</w:t>
      </w:r>
      <w:r w:rsidR="00C52959">
        <w:rPr>
          <w:sz w:val="27"/>
          <w:szCs w:val="27"/>
        </w:rPr>
        <w:t>хивах Курской области</w:t>
      </w:r>
      <w:r w:rsidRPr="003C56A5">
        <w:rPr>
          <w:sz w:val="27"/>
          <w:szCs w:val="27"/>
        </w:rPr>
        <w:t>.</w:t>
      </w:r>
    </w:p>
    <w:p w14:paraId="55841F3B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Для  достижения поставленных целей будут решаться  следующие з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дачи:</w:t>
      </w:r>
    </w:p>
    <w:p w14:paraId="5065FB83" w14:textId="77777777" w:rsidR="004858DC" w:rsidRPr="00C52959" w:rsidRDefault="004858DC" w:rsidP="007608E3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1) создание условий для обеспечения сохранности документов Архи</w:t>
      </w:r>
      <w:r w:rsidRPr="00C52959">
        <w:rPr>
          <w:sz w:val="27"/>
          <w:szCs w:val="27"/>
        </w:rPr>
        <w:t>в</w:t>
      </w:r>
      <w:r w:rsidRPr="00C52959">
        <w:rPr>
          <w:sz w:val="27"/>
          <w:szCs w:val="27"/>
        </w:rPr>
        <w:t>ного фонда Курской област</w:t>
      </w:r>
      <w:r w:rsidR="007608E3" w:rsidRPr="00C52959">
        <w:rPr>
          <w:sz w:val="27"/>
          <w:szCs w:val="27"/>
        </w:rPr>
        <w:t>и и иных архивных документов;</w:t>
      </w:r>
    </w:p>
    <w:p w14:paraId="4612F641" w14:textId="77777777" w:rsidR="007608E3" w:rsidRPr="00C52959" w:rsidRDefault="007608E3" w:rsidP="003B0E2B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2</w:t>
      </w:r>
      <w:r w:rsidR="004858DC" w:rsidRPr="00C52959">
        <w:rPr>
          <w:sz w:val="27"/>
          <w:szCs w:val="27"/>
        </w:rPr>
        <w:t>) обеспечение реализации органами местного самоуправления в Ку</w:t>
      </w:r>
      <w:r w:rsidR="004858DC" w:rsidRPr="00C52959">
        <w:rPr>
          <w:sz w:val="27"/>
          <w:szCs w:val="27"/>
        </w:rPr>
        <w:t>р</w:t>
      </w:r>
      <w:r w:rsidR="004858DC" w:rsidRPr="00C52959">
        <w:rPr>
          <w:sz w:val="27"/>
          <w:szCs w:val="27"/>
        </w:rPr>
        <w:t>ской области переданных отдельных  государственных полномочий Курской области в сфере архивного дела;</w:t>
      </w:r>
    </w:p>
    <w:p w14:paraId="67F3A0F7" w14:textId="77777777" w:rsidR="007608E3" w:rsidRPr="00C52959" w:rsidRDefault="003B0E2B" w:rsidP="00D10CFA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lastRenderedPageBreak/>
        <w:t>3</w:t>
      </w:r>
      <w:r w:rsidR="007608E3" w:rsidRPr="00C52959">
        <w:rPr>
          <w:sz w:val="27"/>
          <w:szCs w:val="27"/>
        </w:rPr>
        <w:t xml:space="preserve">) расширение </w:t>
      </w:r>
      <w:proofErr w:type="spellStart"/>
      <w:r w:rsidR="007608E3" w:rsidRPr="00C52959">
        <w:rPr>
          <w:sz w:val="27"/>
          <w:szCs w:val="27"/>
        </w:rPr>
        <w:t>источниковой</w:t>
      </w:r>
      <w:proofErr w:type="spellEnd"/>
      <w:r w:rsidR="007608E3" w:rsidRPr="00C52959">
        <w:rPr>
          <w:sz w:val="27"/>
          <w:szCs w:val="27"/>
        </w:rPr>
        <w:t xml:space="preserve"> базы для популяризации документов  А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хивного фонда Курской области и патр</w:t>
      </w:r>
      <w:r w:rsidR="00C52959" w:rsidRPr="00C52959">
        <w:rPr>
          <w:sz w:val="27"/>
          <w:szCs w:val="27"/>
        </w:rPr>
        <w:t>иотического воспитания граждан</w:t>
      </w:r>
      <w:r w:rsidR="007608E3" w:rsidRPr="00C52959">
        <w:rPr>
          <w:sz w:val="27"/>
          <w:szCs w:val="27"/>
        </w:rPr>
        <w:t xml:space="preserve"> Ку</w:t>
      </w:r>
      <w:r w:rsidR="007608E3" w:rsidRPr="00C52959">
        <w:rPr>
          <w:sz w:val="27"/>
          <w:szCs w:val="27"/>
        </w:rPr>
        <w:t>р</w:t>
      </w:r>
      <w:r w:rsidR="007608E3" w:rsidRPr="00C52959">
        <w:rPr>
          <w:sz w:val="27"/>
          <w:szCs w:val="27"/>
        </w:rPr>
        <w:t>ской области;</w:t>
      </w:r>
    </w:p>
    <w:p w14:paraId="3F64A1DC" w14:textId="77777777" w:rsidR="004858DC" w:rsidRPr="00C52959" w:rsidRDefault="003B0E2B" w:rsidP="00C37D12">
      <w:pPr>
        <w:shd w:val="clear" w:color="auto" w:fill="FFFFFF"/>
        <w:ind w:firstLine="708"/>
        <w:rPr>
          <w:sz w:val="27"/>
          <w:szCs w:val="27"/>
        </w:rPr>
      </w:pPr>
      <w:r w:rsidRPr="00C52959">
        <w:rPr>
          <w:sz w:val="27"/>
          <w:szCs w:val="27"/>
        </w:rPr>
        <w:t>4</w:t>
      </w:r>
      <w:r w:rsidR="004858DC" w:rsidRPr="00C52959">
        <w:rPr>
          <w:sz w:val="27"/>
          <w:szCs w:val="27"/>
        </w:rPr>
        <w:t>) увеличение количества архивных документов, интегрированных в общероссийское информационное пространство.</w:t>
      </w:r>
    </w:p>
    <w:p w14:paraId="5D2A519A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Ожидаемыми конечными результатами реализации подпрограммы </w:t>
      </w:r>
      <w:r w:rsidR="008B29EC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являются:</w:t>
      </w:r>
    </w:p>
    <w:p w14:paraId="78417FD0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создание оптимальных (нормативных) режимов и 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постоянное (вечное) и долговременное  хранение документов Архивн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фонда Курской области и иных архивных документов и их прием на пост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янное (вечное) хранение;</w:t>
      </w:r>
    </w:p>
    <w:p w14:paraId="68274FE4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безопасности зданий и противопожарного состояния пом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щений  государственных архивов Курской области с целью гарантированной сохранности документов Архивного фонда Курской области, в том числе уникальных и особо ценных, а также иных архивных документов;</w:t>
      </w:r>
    </w:p>
    <w:p w14:paraId="566441D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сокращение </w:t>
      </w:r>
      <w:r w:rsidR="008B29EC">
        <w:rPr>
          <w:sz w:val="27"/>
          <w:szCs w:val="27"/>
        </w:rPr>
        <w:t xml:space="preserve">до 10,5 % </w:t>
      </w:r>
      <w:r w:rsidRPr="003C56A5">
        <w:rPr>
          <w:sz w:val="27"/>
          <w:szCs w:val="27"/>
        </w:rPr>
        <w:t>количества документов Архивного фонда Курской области, хранящихся сверх установленных  законодательством сроков их временного хранения в организациях-источниках комплектования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ственных и муниципальных архивов Курской области;</w:t>
      </w:r>
    </w:p>
    <w:p w14:paraId="14A71256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</w:t>
      </w:r>
      <w:r w:rsidR="008B29EC">
        <w:rPr>
          <w:sz w:val="27"/>
          <w:szCs w:val="27"/>
        </w:rPr>
        <w:t>до 67 %  архивных дел</w:t>
      </w:r>
      <w:r w:rsidRPr="003C56A5">
        <w:rPr>
          <w:sz w:val="27"/>
          <w:szCs w:val="27"/>
        </w:rPr>
        <w:t xml:space="preserve">, </w:t>
      </w:r>
      <w:r w:rsidR="008B29EC">
        <w:rPr>
          <w:sz w:val="27"/>
          <w:szCs w:val="27"/>
        </w:rPr>
        <w:t>хранящихся в государственных и муниципальных архивах Курской области</w:t>
      </w:r>
      <w:r w:rsidR="00D52C1D">
        <w:rPr>
          <w:sz w:val="27"/>
          <w:szCs w:val="27"/>
        </w:rPr>
        <w:t xml:space="preserve">, и </w:t>
      </w:r>
      <w:r w:rsidRPr="003C56A5">
        <w:rPr>
          <w:sz w:val="27"/>
          <w:szCs w:val="27"/>
        </w:rPr>
        <w:t>включенных в автоматизирова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ную учетную базу данных «Архивный фонд»;</w:t>
      </w:r>
    </w:p>
    <w:p w14:paraId="49E46B72" w14:textId="77777777" w:rsidR="004858DC" w:rsidRPr="003C56A5" w:rsidRDefault="004858DC" w:rsidP="00465C0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доли рассекреченных архивных документов с целью удовл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творения информационных потребностей граждан;</w:t>
      </w:r>
    </w:p>
    <w:p w14:paraId="70617427" w14:textId="77777777" w:rsidR="004858DC" w:rsidRPr="003C56A5" w:rsidRDefault="004858DC" w:rsidP="00D10CFA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обеспечение широкого доступа пользователей к архивной информаци</w:t>
      </w:r>
      <w:r w:rsidR="00773F4A">
        <w:rPr>
          <w:sz w:val="27"/>
          <w:szCs w:val="27"/>
        </w:rPr>
        <w:t>и через</w:t>
      </w:r>
      <w:r w:rsidR="00F627B6">
        <w:rPr>
          <w:sz w:val="27"/>
          <w:szCs w:val="27"/>
        </w:rPr>
        <w:t xml:space="preserve"> сайт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«Интернет»;</w:t>
      </w:r>
    </w:p>
    <w:p w14:paraId="6A5217B9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 xml:space="preserve">увеличение количества подготовленных  и изданных научных изданий и другой книжной продукции; </w:t>
      </w:r>
    </w:p>
    <w:p w14:paraId="77A52017" w14:textId="77777777" w:rsidR="004858DC" w:rsidRPr="003C56A5" w:rsidRDefault="004858DC" w:rsidP="001F1ADC">
      <w:pPr>
        <w:ind w:firstLine="567"/>
        <w:rPr>
          <w:sz w:val="27"/>
          <w:szCs w:val="27"/>
        </w:rPr>
      </w:pPr>
      <w:r w:rsidRPr="003C56A5">
        <w:rPr>
          <w:sz w:val="27"/>
          <w:szCs w:val="27"/>
        </w:rPr>
        <w:t>увеличение количества мероприятий, направленных на патриотическое воспитание граждан Курской области и популяризацию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области.</w:t>
      </w:r>
    </w:p>
    <w:p w14:paraId="14C206D8" w14:textId="77777777" w:rsidR="004858DC" w:rsidRPr="003C56A5" w:rsidRDefault="004858DC" w:rsidP="00C37D12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В качестве целевых показателей (индикаторов) подпрограммы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будут оцениваться:</w:t>
      </w:r>
    </w:p>
    <w:p w14:paraId="6F9096F1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1) доля документов Архивного фонда Курской области и иных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 xml:space="preserve">ных документов, хранящихся в государственных архивах Курской области, с соблюдением оптимальных (нормативных) </w:t>
      </w:r>
      <w:r w:rsidR="00526E71">
        <w:rPr>
          <w:sz w:val="27"/>
          <w:szCs w:val="27"/>
        </w:rPr>
        <w:t xml:space="preserve"> режимов и </w:t>
      </w:r>
      <w:r w:rsidRPr="003C56A5">
        <w:rPr>
          <w:sz w:val="27"/>
          <w:szCs w:val="27"/>
        </w:rPr>
        <w:t>условий, обеспечив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ющих их постоянное (вечное) и  долговременное хранение;</w:t>
      </w:r>
    </w:p>
    <w:p w14:paraId="086CFE7E" w14:textId="77777777" w:rsidR="004858DC" w:rsidRPr="003C56A5" w:rsidRDefault="004858DC" w:rsidP="001F1AD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2) доля муниципальных архивов Курской области, в которых созданы нормативные режимы и оптимальные условия хранения документов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ного фонда Курской области и иных архивных документов.</w:t>
      </w:r>
    </w:p>
    <w:p w14:paraId="1525DFD7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 1,2 характеризуют условия хранения архивных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тов, позволяют оценить решение задачи по созданию условий для обеспеч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сохранности документов Архивного фонда Курской области и иных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хивных документов, хранящихся в государственных и муниципальных арх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вах Курской области; </w:t>
      </w:r>
    </w:p>
    <w:p w14:paraId="5109C5CD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3) удельный вес документов Архивного фонда Курской области,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нящихся сверх установленных законодательством сроков их временного хр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нения в организациях – источниках комплектования государственных и м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ниципальных архивов Курской области.</w:t>
      </w:r>
    </w:p>
    <w:p w14:paraId="4E11F628" w14:textId="77777777" w:rsidR="004858DC" w:rsidRPr="003C56A5" w:rsidRDefault="004858DC" w:rsidP="004567C8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3 характеризует степень решения проблемы  нехватки пл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щадей для своевременного приема архивных документов;</w:t>
      </w:r>
    </w:p>
    <w:p w14:paraId="6275DB23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4) доля документов Архивного фонда Курской области, внесенных в общеотраслевую базу данных «Архивный фонд».</w:t>
      </w:r>
    </w:p>
    <w:p w14:paraId="6E325AA9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Показатель характеризует процесс расширения доступа пользователей к документам Архивного фонда Курской области на основе внедрения и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формационных и телекоммуникационных технологий, а также степень 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ществления надлежащего  контроля за ведением государственного учета, наличием и состоянием документов Архивного фонда Курской области; </w:t>
      </w:r>
    </w:p>
    <w:p w14:paraId="33AE3195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5) количество пользователей, обратившихся к ар</w:t>
      </w:r>
      <w:r w:rsidR="00773F4A">
        <w:rPr>
          <w:sz w:val="27"/>
          <w:szCs w:val="27"/>
        </w:rPr>
        <w:t xml:space="preserve">хивной информации на </w:t>
      </w:r>
      <w:r w:rsidRPr="003C56A5">
        <w:rPr>
          <w:sz w:val="27"/>
          <w:szCs w:val="27"/>
        </w:rPr>
        <w:t xml:space="preserve"> са</w:t>
      </w:r>
      <w:r w:rsidR="00F627B6">
        <w:rPr>
          <w:sz w:val="27"/>
          <w:szCs w:val="27"/>
        </w:rPr>
        <w:t>йте «</w:t>
      </w:r>
      <w:r w:rsidR="00F627B6" w:rsidRPr="00773F4A">
        <w:rPr>
          <w:sz w:val="27"/>
          <w:szCs w:val="27"/>
        </w:rPr>
        <w:t>Архивная служба</w:t>
      </w:r>
      <w:r w:rsidRPr="00773F4A">
        <w:rPr>
          <w:sz w:val="27"/>
          <w:szCs w:val="27"/>
        </w:rPr>
        <w:t xml:space="preserve"> Курской области</w:t>
      </w:r>
      <w:r w:rsidRPr="003C56A5">
        <w:rPr>
          <w:sz w:val="27"/>
          <w:szCs w:val="27"/>
        </w:rPr>
        <w:t>» в сети «Интернет». Показатель характеризует востребованность архивной информации пользователями, в том числе позволяет оценить решение задачи, касающейся повышения кач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ства и доступности государственных услуг в сфере архивного дела, расшир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доступа граждан к архивной информации;</w:t>
      </w:r>
    </w:p>
    <w:p w14:paraId="2F38DB36" w14:textId="77777777" w:rsidR="004858DC" w:rsidRPr="003C56A5" w:rsidRDefault="004858DC" w:rsidP="0008254C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6) доля рассекреченных архивных документов. Показатель характер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зует  степень востребованности архивной информации, интегрированной в общероссийское  информационное пространство, пользователями;</w:t>
      </w:r>
    </w:p>
    <w:p w14:paraId="54C19522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7) количество подготовленных и изданных научных изданий и другой книжной продукции;</w:t>
      </w:r>
    </w:p>
    <w:p w14:paraId="34CBF1DE" w14:textId="77777777" w:rsidR="004858DC" w:rsidRPr="003C56A5" w:rsidRDefault="004858DC" w:rsidP="00711736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8) количество мероприятий</w:t>
      </w:r>
      <w:r w:rsidR="00526E71">
        <w:rPr>
          <w:sz w:val="27"/>
          <w:szCs w:val="27"/>
        </w:rPr>
        <w:t xml:space="preserve"> государственных и муниципальных арх</w:t>
      </w:r>
      <w:r w:rsidR="00526E71">
        <w:rPr>
          <w:sz w:val="27"/>
          <w:szCs w:val="27"/>
        </w:rPr>
        <w:t>и</w:t>
      </w:r>
      <w:r w:rsidR="00526E71">
        <w:rPr>
          <w:sz w:val="27"/>
          <w:szCs w:val="27"/>
        </w:rPr>
        <w:t>вов Курской области</w:t>
      </w:r>
      <w:r w:rsidRPr="003C56A5">
        <w:rPr>
          <w:sz w:val="27"/>
          <w:szCs w:val="27"/>
        </w:rPr>
        <w:t>, направленных на патриотическое воспитание граждан Курской области и популяризацию документов Архивного фонда Курской области (циклы теле</w:t>
      </w:r>
      <w:r w:rsidR="00AD5017">
        <w:rPr>
          <w:sz w:val="27"/>
          <w:szCs w:val="27"/>
        </w:rPr>
        <w:t xml:space="preserve">- и </w:t>
      </w:r>
      <w:r w:rsidRPr="003C56A5">
        <w:rPr>
          <w:sz w:val="27"/>
          <w:szCs w:val="27"/>
        </w:rPr>
        <w:t>радиопередач, конференции, «круглые столы», в</w:t>
      </w:r>
      <w:r w:rsidRPr="003C56A5">
        <w:rPr>
          <w:sz w:val="27"/>
          <w:szCs w:val="27"/>
        </w:rPr>
        <w:t>ы</w:t>
      </w:r>
      <w:r w:rsidRPr="003C56A5">
        <w:rPr>
          <w:sz w:val="27"/>
          <w:szCs w:val="27"/>
        </w:rPr>
        <w:t>ставки, экскурсии, школьные уроки).</w:t>
      </w:r>
    </w:p>
    <w:p w14:paraId="505E42F3" w14:textId="77777777" w:rsidR="004858DC" w:rsidRPr="003C56A5" w:rsidRDefault="004858DC" w:rsidP="004B5860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Показатели 7,8  позволяют оценить степень влияния популяризации д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кументов Архивного фонда Курской области на патриотическое воспитание граждан региона, а также расширение доступа к  архивным документам.</w:t>
      </w:r>
    </w:p>
    <w:p w14:paraId="236E2E7D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Значения целевых показателей (индикаторов) подпрограммы </w:t>
      </w:r>
      <w:r w:rsidR="00526E71">
        <w:rPr>
          <w:bCs/>
          <w:sz w:val="27"/>
          <w:szCs w:val="27"/>
          <w:lang w:eastAsia="ru-RU"/>
        </w:rPr>
        <w:t xml:space="preserve"> 1</w:t>
      </w:r>
      <w:r w:rsidRPr="003C56A5">
        <w:rPr>
          <w:bCs/>
          <w:sz w:val="27"/>
          <w:szCs w:val="27"/>
          <w:lang w:eastAsia="ru-RU"/>
        </w:rPr>
        <w:t xml:space="preserve"> по г</w:t>
      </w:r>
      <w:r w:rsidRPr="003C56A5">
        <w:rPr>
          <w:bCs/>
          <w:sz w:val="27"/>
          <w:szCs w:val="27"/>
          <w:lang w:eastAsia="ru-RU"/>
        </w:rPr>
        <w:t>о</w:t>
      </w:r>
      <w:r w:rsidRPr="003C56A5">
        <w:rPr>
          <w:bCs/>
          <w:sz w:val="27"/>
          <w:szCs w:val="27"/>
          <w:lang w:eastAsia="ru-RU"/>
        </w:rPr>
        <w:t>дам реализации представлены в приложении № 1 к  настоящей государстве</w:t>
      </w:r>
      <w:r w:rsidRPr="003C56A5">
        <w:rPr>
          <w:bCs/>
          <w:sz w:val="27"/>
          <w:szCs w:val="27"/>
          <w:lang w:eastAsia="ru-RU"/>
        </w:rPr>
        <w:t>н</w:t>
      </w:r>
      <w:r w:rsidRPr="003C56A5">
        <w:rPr>
          <w:bCs/>
          <w:sz w:val="27"/>
          <w:szCs w:val="27"/>
          <w:lang w:eastAsia="ru-RU"/>
        </w:rPr>
        <w:t>ной программе.</w:t>
      </w:r>
    </w:p>
    <w:p w14:paraId="4B19EF02" w14:textId="77777777" w:rsidR="004858DC" w:rsidRPr="003C56A5" w:rsidRDefault="004858DC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>Подпрограмма</w:t>
      </w:r>
      <w:r w:rsidR="00526E71">
        <w:rPr>
          <w:bCs/>
          <w:sz w:val="27"/>
          <w:szCs w:val="27"/>
          <w:lang w:eastAsia="ru-RU"/>
        </w:rPr>
        <w:t xml:space="preserve"> 1 </w:t>
      </w:r>
      <w:r w:rsidRPr="003C56A5">
        <w:rPr>
          <w:bCs/>
          <w:sz w:val="27"/>
          <w:szCs w:val="27"/>
          <w:lang w:eastAsia="ru-RU"/>
        </w:rPr>
        <w:t xml:space="preserve"> будет реализовываться в один этап </w:t>
      </w:r>
      <w:r w:rsidR="00F416ED">
        <w:rPr>
          <w:bCs/>
          <w:sz w:val="27"/>
          <w:szCs w:val="27"/>
          <w:lang w:eastAsia="ru-RU"/>
        </w:rPr>
        <w:t xml:space="preserve"> в 2014-2020 годах</w:t>
      </w:r>
      <w:r w:rsidRPr="003C56A5">
        <w:rPr>
          <w:bCs/>
          <w:sz w:val="27"/>
          <w:szCs w:val="27"/>
          <w:lang w:eastAsia="ru-RU"/>
        </w:rPr>
        <w:t>.</w:t>
      </w:r>
    </w:p>
    <w:p w14:paraId="7EDAD847" w14:textId="77777777" w:rsidR="00F416ED" w:rsidRDefault="00F416ED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2C29B193" w14:textId="77777777" w:rsidR="004B0F47" w:rsidRPr="003C56A5" w:rsidRDefault="004B0F47" w:rsidP="0000546F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</w:p>
    <w:p w14:paraId="4E70F9C4" w14:textId="77777777" w:rsidR="004858DC" w:rsidRPr="003C56A5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III</w:t>
      </w:r>
      <w:r w:rsidRPr="003C56A5">
        <w:rPr>
          <w:b/>
          <w:bCs/>
          <w:sz w:val="27"/>
          <w:szCs w:val="27"/>
          <w:lang w:eastAsia="ru-RU"/>
        </w:rPr>
        <w:t>. Характеристика основных мероприятий подпрограммы</w:t>
      </w:r>
      <w:r w:rsidR="00526E71">
        <w:rPr>
          <w:b/>
          <w:bCs/>
          <w:sz w:val="27"/>
          <w:szCs w:val="27"/>
          <w:lang w:eastAsia="ru-RU"/>
        </w:rPr>
        <w:t xml:space="preserve"> 1</w:t>
      </w:r>
    </w:p>
    <w:p w14:paraId="7EA506B9" w14:textId="77777777" w:rsidR="004858DC" w:rsidRPr="003C56A5" w:rsidRDefault="004858DC" w:rsidP="00801A71">
      <w:pPr>
        <w:shd w:val="clear" w:color="auto" w:fill="FFFFFF"/>
        <w:ind w:left="1080"/>
        <w:rPr>
          <w:bCs/>
          <w:sz w:val="27"/>
          <w:szCs w:val="27"/>
          <w:lang w:eastAsia="ru-RU"/>
        </w:rPr>
      </w:pPr>
    </w:p>
    <w:p w14:paraId="5C9EDE1E" w14:textId="77777777" w:rsidR="004858DC" w:rsidRPr="003C56A5" w:rsidRDefault="004858DC" w:rsidP="00801A71">
      <w:pPr>
        <w:shd w:val="clear" w:color="auto" w:fill="FFFFFF"/>
        <w:ind w:firstLine="708"/>
        <w:rPr>
          <w:bCs/>
          <w:sz w:val="27"/>
          <w:szCs w:val="27"/>
          <w:lang w:eastAsia="ru-RU"/>
        </w:rPr>
      </w:pPr>
      <w:r w:rsidRPr="003C56A5">
        <w:rPr>
          <w:bCs/>
          <w:sz w:val="27"/>
          <w:szCs w:val="27"/>
          <w:lang w:eastAsia="ru-RU"/>
        </w:rPr>
        <w:t xml:space="preserve">В рамках  подпрограммы  </w:t>
      </w:r>
      <w:r w:rsidR="00526E71">
        <w:rPr>
          <w:bCs/>
          <w:sz w:val="27"/>
          <w:szCs w:val="27"/>
          <w:lang w:eastAsia="ru-RU"/>
        </w:rPr>
        <w:t xml:space="preserve">1 </w:t>
      </w:r>
      <w:r w:rsidRPr="003C56A5">
        <w:rPr>
          <w:bCs/>
          <w:sz w:val="27"/>
          <w:szCs w:val="27"/>
          <w:lang w:eastAsia="ru-RU"/>
        </w:rPr>
        <w:t>ведомственные целевые программы не ре</w:t>
      </w:r>
      <w:r w:rsidRPr="003C56A5">
        <w:rPr>
          <w:bCs/>
          <w:sz w:val="27"/>
          <w:szCs w:val="27"/>
          <w:lang w:eastAsia="ru-RU"/>
        </w:rPr>
        <w:t>а</w:t>
      </w:r>
      <w:r w:rsidRPr="003C56A5">
        <w:rPr>
          <w:bCs/>
          <w:sz w:val="27"/>
          <w:szCs w:val="27"/>
          <w:lang w:eastAsia="ru-RU"/>
        </w:rPr>
        <w:t>лизуются.</w:t>
      </w:r>
    </w:p>
    <w:p w14:paraId="069CD3FB" w14:textId="77777777" w:rsidR="004858DC" w:rsidRPr="003C56A5" w:rsidRDefault="004858DC" w:rsidP="00BC2FBB">
      <w:pPr>
        <w:shd w:val="clear" w:color="auto" w:fill="FFFFFF"/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Достижение целей и решение задач подпрограммы  </w:t>
      </w:r>
      <w:r w:rsidR="00526E71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обеспечивается путем выполнения ряда основных мероприятий.</w:t>
      </w:r>
    </w:p>
    <w:p w14:paraId="0A16F6F5" w14:textId="77777777" w:rsidR="004858DC" w:rsidRPr="006624E2" w:rsidRDefault="004858DC" w:rsidP="0000546F">
      <w:pPr>
        <w:pStyle w:val="aa"/>
        <w:ind w:firstLine="708"/>
        <w:rPr>
          <w:rFonts w:ascii="Times New Roman" w:hAnsi="Times New Roman"/>
          <w:b/>
          <w:sz w:val="27"/>
          <w:szCs w:val="27"/>
        </w:rPr>
      </w:pPr>
      <w:r w:rsidRPr="006624E2">
        <w:rPr>
          <w:rFonts w:ascii="Times New Roman" w:hAnsi="Times New Roman"/>
          <w:b/>
          <w:sz w:val="27"/>
          <w:szCs w:val="27"/>
        </w:rPr>
        <w:t>1. Основное мероприятие 1.1. «Обеспечение деятельности госуда</w:t>
      </w:r>
      <w:r w:rsidRPr="006624E2">
        <w:rPr>
          <w:rFonts w:ascii="Times New Roman" w:hAnsi="Times New Roman"/>
          <w:b/>
          <w:sz w:val="27"/>
          <w:szCs w:val="27"/>
        </w:rPr>
        <w:t>р</w:t>
      </w:r>
      <w:r w:rsidRPr="006624E2">
        <w:rPr>
          <w:rFonts w:ascii="Times New Roman" w:hAnsi="Times New Roman"/>
          <w:b/>
          <w:sz w:val="27"/>
          <w:szCs w:val="27"/>
        </w:rPr>
        <w:t>ственных архивов Курской области».</w:t>
      </w:r>
    </w:p>
    <w:p w14:paraId="018737C1" w14:textId="77777777" w:rsidR="004858DC" w:rsidRPr="003C56A5" w:rsidRDefault="004858DC" w:rsidP="0000546F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lastRenderedPageBreak/>
        <w:t>В рамках осуществления этого основного мероприятия предусматрив</w:t>
      </w:r>
      <w:r w:rsidRPr="003C56A5">
        <w:rPr>
          <w:sz w:val="27"/>
          <w:szCs w:val="27"/>
          <w:lang w:eastAsia="ru-RU"/>
        </w:rPr>
        <w:t>а</w:t>
      </w:r>
      <w:r w:rsidRPr="003C56A5">
        <w:rPr>
          <w:sz w:val="27"/>
          <w:szCs w:val="27"/>
          <w:lang w:eastAsia="ru-RU"/>
        </w:rPr>
        <w:t>ется</w:t>
      </w:r>
      <w:r w:rsidR="00F416ED">
        <w:rPr>
          <w:sz w:val="27"/>
          <w:szCs w:val="27"/>
          <w:lang w:eastAsia="ru-RU"/>
        </w:rPr>
        <w:t xml:space="preserve">: </w:t>
      </w:r>
    </w:p>
    <w:p w14:paraId="299CA190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проведение работ по </w:t>
      </w:r>
      <w:r w:rsidR="00785595">
        <w:rPr>
          <w:sz w:val="27"/>
          <w:szCs w:val="27"/>
          <w:lang w:eastAsia="ru-RU"/>
        </w:rPr>
        <w:t>оборудованию</w:t>
      </w:r>
      <w:r w:rsidR="004858DC" w:rsidRPr="003C56A5">
        <w:rPr>
          <w:sz w:val="27"/>
          <w:szCs w:val="27"/>
          <w:lang w:eastAsia="ru-RU"/>
        </w:rPr>
        <w:t xml:space="preserve"> специальными  средствами (</w:t>
      </w:r>
      <w:r w:rsidR="00195116" w:rsidRPr="003C56A5">
        <w:rPr>
          <w:sz w:val="27"/>
          <w:szCs w:val="27"/>
          <w:lang w:eastAsia="ru-RU"/>
        </w:rPr>
        <w:t>пов</w:t>
      </w:r>
      <w:r w:rsidR="00195116" w:rsidRPr="003C56A5">
        <w:rPr>
          <w:sz w:val="27"/>
          <w:szCs w:val="27"/>
          <w:lang w:eastAsia="ru-RU"/>
        </w:rPr>
        <w:t>ы</w:t>
      </w:r>
      <w:r w:rsidR="00AD5017">
        <w:rPr>
          <w:sz w:val="27"/>
          <w:szCs w:val="27"/>
          <w:lang w:eastAsia="ru-RU"/>
        </w:rPr>
        <w:t>шение</w:t>
      </w:r>
      <w:r w:rsidR="00195116" w:rsidRPr="003C56A5">
        <w:rPr>
          <w:sz w:val="27"/>
          <w:szCs w:val="27"/>
          <w:lang w:eastAsia="ru-RU"/>
        </w:rPr>
        <w:t xml:space="preserve"> уровня безопасности государственных архивов Курской области (ОКУ «</w:t>
      </w:r>
      <w:proofErr w:type="spellStart"/>
      <w:r w:rsidR="00195116" w:rsidRPr="003C56A5">
        <w:rPr>
          <w:sz w:val="27"/>
          <w:szCs w:val="27"/>
          <w:lang w:eastAsia="ru-RU"/>
        </w:rPr>
        <w:t>Госархив</w:t>
      </w:r>
      <w:proofErr w:type="spellEnd"/>
      <w:r w:rsidR="00195116" w:rsidRPr="003C56A5">
        <w:rPr>
          <w:sz w:val="27"/>
          <w:szCs w:val="27"/>
          <w:lang w:eastAsia="ru-RU"/>
        </w:rPr>
        <w:t xml:space="preserve"> Курской области, ОКУ «ГАОПИ Курской области», ОКУ «ГАДЛС Курской области») и </w:t>
      </w:r>
      <w:r>
        <w:rPr>
          <w:sz w:val="27"/>
          <w:szCs w:val="27"/>
          <w:lang w:eastAsia="ru-RU"/>
        </w:rPr>
        <w:t xml:space="preserve">обеспечению </w:t>
      </w:r>
      <w:r w:rsidR="00195116" w:rsidRPr="003C56A5">
        <w:rPr>
          <w:sz w:val="27"/>
          <w:szCs w:val="27"/>
          <w:lang w:eastAsia="ru-RU"/>
        </w:rPr>
        <w:t>сохранности архивных фондов (реализация противопожарных мер (приобретение и установка автоматических систем пожаротуше</w:t>
      </w:r>
      <w:r>
        <w:rPr>
          <w:sz w:val="27"/>
          <w:szCs w:val="27"/>
          <w:lang w:eastAsia="ru-RU"/>
        </w:rPr>
        <w:t xml:space="preserve">ния); </w:t>
      </w:r>
      <w:r w:rsidR="00195116" w:rsidRPr="003C56A5">
        <w:rPr>
          <w:sz w:val="27"/>
          <w:szCs w:val="27"/>
          <w:lang w:eastAsia="ru-RU"/>
        </w:rPr>
        <w:t xml:space="preserve">ремонтные работы зданий (помещений, хранилищ, кровли), обеспечение охраны объектов, оснащение </w:t>
      </w:r>
      <w:r w:rsidR="004858DC" w:rsidRPr="003C56A5">
        <w:rPr>
          <w:sz w:val="27"/>
          <w:szCs w:val="27"/>
          <w:lang w:eastAsia="ru-RU"/>
        </w:rPr>
        <w:t>материалами)  для хранения архи</w:t>
      </w:r>
      <w:r w:rsidR="004858DC" w:rsidRPr="003C56A5">
        <w:rPr>
          <w:sz w:val="27"/>
          <w:szCs w:val="27"/>
          <w:lang w:eastAsia="ru-RU"/>
        </w:rPr>
        <w:t>в</w:t>
      </w:r>
      <w:r w:rsidR="004858DC" w:rsidRPr="003C56A5">
        <w:rPr>
          <w:sz w:val="27"/>
          <w:szCs w:val="27"/>
          <w:lang w:eastAsia="ru-RU"/>
        </w:rPr>
        <w:t>ных документов);</w:t>
      </w:r>
    </w:p>
    <w:p w14:paraId="4A3AA4A5" w14:textId="77777777" w:rsidR="004858DC" w:rsidRPr="003C56A5" w:rsidRDefault="00F416ED" w:rsidP="000B097D">
      <w:pPr>
        <w:autoSpaceDE w:val="0"/>
        <w:autoSpaceDN w:val="0"/>
        <w:adjustRightInd w:val="0"/>
        <w:ind w:firstLine="708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комплектование</w:t>
      </w:r>
      <w:r w:rsidR="004858DC" w:rsidRPr="003C56A5">
        <w:rPr>
          <w:sz w:val="27"/>
          <w:szCs w:val="27"/>
          <w:lang w:eastAsia="ru-RU"/>
        </w:rPr>
        <w:t xml:space="preserve"> Архивного фонда Курской области;</w:t>
      </w:r>
    </w:p>
    <w:p w14:paraId="7E52D5A9" w14:textId="77777777" w:rsidR="004858DC" w:rsidRPr="003C56A5" w:rsidRDefault="00F416ED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 организация</w:t>
      </w:r>
      <w:r w:rsidR="004858DC" w:rsidRPr="003C56A5">
        <w:rPr>
          <w:sz w:val="27"/>
          <w:szCs w:val="27"/>
        </w:rPr>
        <w:t xml:space="preserve"> государственного учета документов Архивного фонда Ку</w:t>
      </w:r>
      <w:r w:rsidR="004858DC" w:rsidRPr="003C56A5">
        <w:rPr>
          <w:sz w:val="27"/>
          <w:szCs w:val="27"/>
        </w:rPr>
        <w:t>р</w:t>
      </w:r>
      <w:r w:rsidR="004858DC" w:rsidRPr="003C56A5">
        <w:rPr>
          <w:sz w:val="27"/>
          <w:szCs w:val="27"/>
        </w:rPr>
        <w:t>ской области;</w:t>
      </w:r>
    </w:p>
    <w:p w14:paraId="0168D662" w14:textId="77777777" w:rsidR="004858DC" w:rsidRDefault="004858DC" w:rsidP="000B097D">
      <w:pPr>
        <w:ind w:firstLine="567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предоставление услуг (выполнение работ) физическим и юридическим лицам государственными архивами, подведомственными </w:t>
      </w:r>
      <w:proofErr w:type="spellStart"/>
      <w:r w:rsidR="0072763E">
        <w:rPr>
          <w:sz w:val="27"/>
          <w:szCs w:val="27"/>
          <w:lang w:eastAsia="ru-RU"/>
        </w:rPr>
        <w:t>архивуправлению</w:t>
      </w:r>
      <w:proofErr w:type="spellEnd"/>
      <w:r w:rsidR="0072763E">
        <w:rPr>
          <w:sz w:val="27"/>
          <w:szCs w:val="27"/>
          <w:lang w:eastAsia="ru-RU"/>
        </w:rPr>
        <w:t xml:space="preserve"> Курской области, в том числе в рамках реализации соглашения с областным бюджетным учреждением «Многофункциональный центр по предоставлению государственных и муниципальных услуг» о взаимодействии  по принципу «одного окна».</w:t>
      </w:r>
    </w:p>
    <w:p w14:paraId="7F32857C" w14:textId="77777777" w:rsidR="00752F72" w:rsidRPr="00752F72" w:rsidRDefault="00BA3CE4" w:rsidP="00E40096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Ответственным исполнителем</w:t>
      </w:r>
      <w:r w:rsidR="001A2C9C">
        <w:rPr>
          <w:sz w:val="27"/>
          <w:szCs w:val="27"/>
          <w:lang w:eastAsia="ru-RU"/>
        </w:rPr>
        <w:t xml:space="preserve"> основного мероприятия</w:t>
      </w:r>
      <w:r>
        <w:rPr>
          <w:sz w:val="27"/>
          <w:szCs w:val="27"/>
          <w:lang w:eastAsia="ru-RU"/>
        </w:rPr>
        <w:t xml:space="preserve"> является  </w:t>
      </w:r>
      <w:proofErr w:type="spellStart"/>
      <w:r>
        <w:rPr>
          <w:sz w:val="27"/>
          <w:szCs w:val="27"/>
          <w:lang w:eastAsia="ru-RU"/>
        </w:rPr>
        <w:t>архив</w:t>
      </w:r>
      <w:r>
        <w:rPr>
          <w:sz w:val="27"/>
          <w:szCs w:val="27"/>
          <w:lang w:eastAsia="ru-RU"/>
        </w:rPr>
        <w:t>у</w:t>
      </w:r>
      <w:r w:rsidR="00E40096">
        <w:rPr>
          <w:sz w:val="27"/>
          <w:szCs w:val="27"/>
          <w:lang w:eastAsia="ru-RU"/>
        </w:rPr>
        <w:t>правление</w:t>
      </w:r>
      <w:proofErr w:type="spellEnd"/>
      <w:r w:rsidR="00E40096">
        <w:rPr>
          <w:sz w:val="27"/>
          <w:szCs w:val="27"/>
          <w:lang w:eastAsia="ru-RU"/>
        </w:rPr>
        <w:t xml:space="preserve"> Курской области.</w:t>
      </w:r>
    </w:p>
    <w:p w14:paraId="7620A6BA" w14:textId="77777777" w:rsidR="00BA3CE4" w:rsidRDefault="00360CF5" w:rsidP="000B097D">
      <w:pPr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являются:</w:t>
      </w:r>
    </w:p>
    <w:p w14:paraId="5583A0C1" w14:textId="77777777" w:rsidR="00195116" w:rsidRPr="00195116" w:rsidRDefault="00195116" w:rsidP="00195116">
      <w:pPr>
        <w:widowControl w:val="0"/>
        <w:autoSpaceDE w:val="0"/>
        <w:autoSpaceDN w:val="0"/>
        <w:adjustRightInd w:val="0"/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Pr="00195116">
        <w:rPr>
          <w:color w:val="000000" w:themeColor="text1"/>
          <w:sz w:val="27"/>
          <w:szCs w:val="27"/>
        </w:rPr>
        <w:t>оздание безопасности зданий, противопожарного состояния помещений государственных архивов Курской области, оптимальных (нормативных) р</w:t>
      </w:r>
      <w:r w:rsidRPr="00195116">
        <w:rPr>
          <w:color w:val="000000" w:themeColor="text1"/>
          <w:sz w:val="27"/>
          <w:szCs w:val="27"/>
        </w:rPr>
        <w:t>е</w:t>
      </w:r>
      <w:r w:rsidRPr="00195116">
        <w:rPr>
          <w:color w:val="000000" w:themeColor="text1"/>
          <w:sz w:val="27"/>
          <w:szCs w:val="27"/>
        </w:rPr>
        <w:t>жимов и условий, обеспечивающих постоянное (вечное) и долговременное хранение документов Архивного фонда Курской области, в том числе ун</w:t>
      </w:r>
      <w:r w:rsidRPr="00195116">
        <w:rPr>
          <w:color w:val="000000" w:themeColor="text1"/>
          <w:sz w:val="27"/>
          <w:szCs w:val="27"/>
        </w:rPr>
        <w:t>и</w:t>
      </w:r>
      <w:r w:rsidRPr="00195116">
        <w:rPr>
          <w:color w:val="000000" w:themeColor="text1"/>
          <w:sz w:val="27"/>
          <w:szCs w:val="27"/>
        </w:rPr>
        <w:t xml:space="preserve">кальных и особо ценных, а также  иных архивных документов, и их прием на постоянное хранение; </w:t>
      </w:r>
    </w:p>
    <w:p w14:paraId="2D80AAB0" w14:textId="77777777" w:rsidR="00360CF5" w:rsidRDefault="00195116" w:rsidP="00195116">
      <w:pPr>
        <w:ind w:firstLine="567"/>
        <w:rPr>
          <w:color w:val="000000" w:themeColor="text1"/>
          <w:sz w:val="27"/>
          <w:szCs w:val="27"/>
        </w:rPr>
      </w:pPr>
      <w:r w:rsidRPr="00195116">
        <w:rPr>
          <w:color w:val="000000" w:themeColor="text1"/>
          <w:sz w:val="27"/>
          <w:szCs w:val="27"/>
        </w:rPr>
        <w:t>увеличение количества документов, включенных в автоматизированную учетную базу данных «Архивный фонд»</w:t>
      </w:r>
      <w:r w:rsidR="003B1F1D">
        <w:rPr>
          <w:color w:val="000000" w:themeColor="text1"/>
          <w:sz w:val="27"/>
          <w:szCs w:val="27"/>
        </w:rPr>
        <w:t>;</w:t>
      </w:r>
    </w:p>
    <w:p w14:paraId="0B0807A4" w14:textId="77777777" w:rsidR="003B1F1D" w:rsidRDefault="00C329E2" w:rsidP="00C329E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прием и исполнение </w:t>
      </w:r>
      <w:r w:rsidR="003B1F1D" w:rsidRPr="00C329E2">
        <w:rPr>
          <w:color w:val="000000" w:themeColor="text1"/>
          <w:sz w:val="27"/>
          <w:szCs w:val="27"/>
        </w:rPr>
        <w:t xml:space="preserve">запросов </w:t>
      </w:r>
      <w:r w:rsidR="003B1F1D">
        <w:rPr>
          <w:color w:val="000000" w:themeColor="text1"/>
          <w:sz w:val="27"/>
          <w:szCs w:val="27"/>
        </w:rPr>
        <w:t>граждан и организаций по  архивным д</w:t>
      </w:r>
      <w:r w:rsidR="003B1F1D">
        <w:rPr>
          <w:color w:val="000000" w:themeColor="text1"/>
          <w:sz w:val="27"/>
          <w:szCs w:val="27"/>
        </w:rPr>
        <w:t>о</w:t>
      </w:r>
      <w:r w:rsidR="003B1F1D">
        <w:rPr>
          <w:color w:val="000000" w:themeColor="text1"/>
          <w:sz w:val="27"/>
          <w:szCs w:val="27"/>
        </w:rPr>
        <w:t>кументам в законодательно установленные сроки, в то</w:t>
      </w:r>
      <w:r>
        <w:rPr>
          <w:color w:val="000000" w:themeColor="text1"/>
          <w:sz w:val="27"/>
          <w:szCs w:val="27"/>
        </w:rPr>
        <w:t>м числе в режиме «о</w:t>
      </w:r>
      <w:r>
        <w:rPr>
          <w:color w:val="000000" w:themeColor="text1"/>
          <w:sz w:val="27"/>
          <w:szCs w:val="27"/>
        </w:rPr>
        <w:t>д</w:t>
      </w:r>
      <w:r>
        <w:rPr>
          <w:color w:val="000000" w:themeColor="text1"/>
          <w:sz w:val="27"/>
          <w:szCs w:val="27"/>
        </w:rPr>
        <w:t>ного окна»</w:t>
      </w:r>
      <w:r w:rsidR="00C52959">
        <w:rPr>
          <w:color w:val="000000" w:themeColor="text1"/>
          <w:sz w:val="27"/>
          <w:szCs w:val="27"/>
        </w:rPr>
        <w:t>.</w:t>
      </w:r>
    </w:p>
    <w:p w14:paraId="7E45526C" w14:textId="77777777" w:rsidR="00752F72" w:rsidRDefault="00652B1C" w:rsidP="00752F72">
      <w:pPr>
        <w:ind w:firstLine="567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1A2C9C">
        <w:rPr>
          <w:color w:val="000000" w:themeColor="text1"/>
          <w:sz w:val="27"/>
          <w:szCs w:val="27"/>
        </w:rPr>
        <w:t xml:space="preserve">данного </w:t>
      </w:r>
      <w:r w:rsidR="00752F72" w:rsidRPr="00752F72">
        <w:rPr>
          <w:color w:val="000000" w:themeColor="text1"/>
          <w:sz w:val="27"/>
          <w:szCs w:val="27"/>
        </w:rPr>
        <w:t xml:space="preserve"> мероприятия</w:t>
      </w:r>
      <w:r>
        <w:rPr>
          <w:color w:val="000000" w:themeColor="text1"/>
          <w:sz w:val="27"/>
          <w:szCs w:val="27"/>
        </w:rPr>
        <w:t xml:space="preserve"> повлечет за собой</w:t>
      </w:r>
      <w:r w:rsidR="00752F72">
        <w:rPr>
          <w:color w:val="000000" w:themeColor="text1"/>
          <w:sz w:val="27"/>
          <w:szCs w:val="27"/>
        </w:rPr>
        <w:t>:</w:t>
      </w:r>
    </w:p>
    <w:p w14:paraId="20DDE426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арушение тр</w:t>
      </w:r>
      <w:r>
        <w:rPr>
          <w:color w:val="000000" w:themeColor="text1"/>
          <w:sz w:val="27"/>
          <w:szCs w:val="27"/>
        </w:rPr>
        <w:t>ебований архивного законодатель</w:t>
      </w:r>
      <w:r w:rsidRPr="00752F72">
        <w:rPr>
          <w:color w:val="000000" w:themeColor="text1"/>
          <w:sz w:val="27"/>
          <w:szCs w:val="27"/>
        </w:rPr>
        <w:t>ства в части создания о</w:t>
      </w:r>
      <w:r w:rsidRPr="00752F72">
        <w:rPr>
          <w:color w:val="000000" w:themeColor="text1"/>
          <w:sz w:val="27"/>
          <w:szCs w:val="27"/>
        </w:rPr>
        <w:t>п</w:t>
      </w:r>
      <w:r>
        <w:rPr>
          <w:color w:val="000000" w:themeColor="text1"/>
          <w:sz w:val="27"/>
          <w:szCs w:val="27"/>
        </w:rPr>
        <w:t>тимальных (норматив</w:t>
      </w:r>
      <w:r w:rsidRPr="00752F72">
        <w:rPr>
          <w:color w:val="000000" w:themeColor="text1"/>
          <w:sz w:val="27"/>
          <w:szCs w:val="27"/>
        </w:rPr>
        <w:t>ных) условий хранения документов Архивного фонда Курской</w:t>
      </w:r>
      <w:r w:rsidR="001C6F5F">
        <w:rPr>
          <w:color w:val="000000" w:themeColor="text1"/>
          <w:sz w:val="27"/>
          <w:szCs w:val="27"/>
        </w:rPr>
        <w:t xml:space="preserve"> области и других архивных доку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4210DED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н</w:t>
      </w:r>
      <w:r w:rsidRPr="00752F72">
        <w:rPr>
          <w:color w:val="000000" w:themeColor="text1"/>
          <w:sz w:val="27"/>
          <w:szCs w:val="27"/>
        </w:rPr>
        <w:t>едостаточное обеспечение хранилищ и других помещений госуда</w:t>
      </w:r>
      <w:r w:rsidRPr="00752F72">
        <w:rPr>
          <w:color w:val="000000" w:themeColor="text1"/>
          <w:sz w:val="27"/>
          <w:szCs w:val="27"/>
        </w:rPr>
        <w:t>р</w:t>
      </w:r>
      <w:r w:rsidRPr="00752F72">
        <w:rPr>
          <w:color w:val="000000" w:themeColor="text1"/>
          <w:sz w:val="27"/>
          <w:szCs w:val="27"/>
        </w:rPr>
        <w:t>ственных архивов Курской области необходимым оборудованием в соотве</w:t>
      </w:r>
      <w:r w:rsidRPr="00752F72">
        <w:rPr>
          <w:color w:val="000000" w:themeColor="text1"/>
          <w:sz w:val="27"/>
          <w:szCs w:val="27"/>
        </w:rPr>
        <w:t>т</w:t>
      </w:r>
      <w:r w:rsidRPr="00752F72">
        <w:rPr>
          <w:color w:val="000000" w:themeColor="text1"/>
          <w:sz w:val="27"/>
          <w:szCs w:val="27"/>
        </w:rPr>
        <w:t>ствии с оптимальными (нормативными) условиями режимов хранения архи</w:t>
      </w:r>
      <w:r w:rsidRPr="00752F72">
        <w:rPr>
          <w:color w:val="000000" w:themeColor="text1"/>
          <w:sz w:val="27"/>
          <w:szCs w:val="27"/>
        </w:rPr>
        <w:t>в</w:t>
      </w:r>
      <w:r w:rsidR="00AD5017">
        <w:rPr>
          <w:color w:val="000000" w:themeColor="text1"/>
          <w:sz w:val="27"/>
          <w:szCs w:val="27"/>
        </w:rPr>
        <w:t>ных документов,</w:t>
      </w:r>
      <w:r w:rsidRPr="00752F72">
        <w:rPr>
          <w:color w:val="000000" w:themeColor="text1"/>
          <w:sz w:val="27"/>
          <w:szCs w:val="27"/>
        </w:rPr>
        <w:t xml:space="preserve"> док</w:t>
      </w:r>
      <w:r>
        <w:rPr>
          <w:color w:val="000000" w:themeColor="text1"/>
          <w:sz w:val="27"/>
          <w:szCs w:val="27"/>
        </w:rPr>
        <w:t>ументов     Архивного фонда Кур</w:t>
      </w:r>
      <w:r w:rsidRPr="00752F72">
        <w:rPr>
          <w:color w:val="000000" w:themeColor="text1"/>
          <w:sz w:val="27"/>
          <w:szCs w:val="27"/>
        </w:rPr>
        <w:t>ской области и  других архивных д</w:t>
      </w:r>
      <w:r w:rsidR="00880E8D">
        <w:rPr>
          <w:color w:val="000000" w:themeColor="text1"/>
          <w:sz w:val="27"/>
          <w:szCs w:val="27"/>
        </w:rPr>
        <w:t xml:space="preserve">окументов </w:t>
      </w:r>
      <w:r w:rsidR="00D84379">
        <w:rPr>
          <w:color w:val="000000" w:themeColor="text1"/>
          <w:sz w:val="27"/>
          <w:szCs w:val="27"/>
        </w:rPr>
        <w:t xml:space="preserve">- </w:t>
      </w:r>
      <w:r w:rsidR="00880E8D">
        <w:rPr>
          <w:color w:val="000000" w:themeColor="text1"/>
          <w:sz w:val="27"/>
          <w:szCs w:val="27"/>
        </w:rPr>
        <w:t>специальными средства</w:t>
      </w:r>
      <w:r w:rsidRPr="00752F72">
        <w:rPr>
          <w:color w:val="000000" w:themeColor="text1"/>
          <w:sz w:val="27"/>
          <w:szCs w:val="27"/>
        </w:rPr>
        <w:t>ми хранения;</w:t>
      </w:r>
    </w:p>
    <w:p w14:paraId="5418BA34" w14:textId="77777777" w:rsidR="00752F72" w:rsidRP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t>увеличение риска утраты документов Архивного фонда Курской обл</w:t>
      </w:r>
      <w:r w:rsidRPr="00752F72">
        <w:rPr>
          <w:color w:val="000000" w:themeColor="text1"/>
          <w:sz w:val="27"/>
          <w:szCs w:val="27"/>
        </w:rPr>
        <w:t>а</w:t>
      </w:r>
      <w:r w:rsidRPr="00752F72">
        <w:rPr>
          <w:color w:val="000000" w:themeColor="text1"/>
          <w:sz w:val="27"/>
          <w:szCs w:val="27"/>
        </w:rPr>
        <w:t>сти, в том числе уникальных и особо ценных, а также иных архивных док</w:t>
      </w:r>
      <w:r w:rsidRPr="00752F72">
        <w:rPr>
          <w:color w:val="000000" w:themeColor="text1"/>
          <w:sz w:val="27"/>
          <w:szCs w:val="27"/>
        </w:rPr>
        <w:t>у</w:t>
      </w:r>
      <w:r w:rsidRPr="00752F72">
        <w:rPr>
          <w:color w:val="000000" w:themeColor="text1"/>
          <w:sz w:val="27"/>
          <w:szCs w:val="27"/>
        </w:rPr>
        <w:t>ментов;</w:t>
      </w:r>
    </w:p>
    <w:p w14:paraId="28D1B8B2" w14:textId="77777777" w:rsidR="00752F72" w:rsidRDefault="00752F72" w:rsidP="00752F72">
      <w:pPr>
        <w:ind w:firstLine="567"/>
        <w:rPr>
          <w:color w:val="000000" w:themeColor="text1"/>
          <w:sz w:val="27"/>
          <w:szCs w:val="27"/>
        </w:rPr>
      </w:pPr>
      <w:r w:rsidRPr="00752F72">
        <w:rPr>
          <w:color w:val="000000" w:themeColor="text1"/>
          <w:sz w:val="27"/>
          <w:szCs w:val="27"/>
        </w:rPr>
        <w:lastRenderedPageBreak/>
        <w:t>ненадлежащ</w:t>
      </w:r>
      <w:r>
        <w:rPr>
          <w:color w:val="000000" w:themeColor="text1"/>
          <w:sz w:val="27"/>
          <w:szCs w:val="27"/>
        </w:rPr>
        <w:t>ий контроль за ведением государ</w:t>
      </w:r>
      <w:r w:rsidRPr="00752F72">
        <w:rPr>
          <w:color w:val="000000" w:themeColor="text1"/>
          <w:sz w:val="27"/>
          <w:szCs w:val="27"/>
        </w:rPr>
        <w:t>ственного учета, наличием и состоянием документов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3F47CC89" w14:textId="77777777" w:rsidR="00526E71" w:rsidRPr="00F65287" w:rsidRDefault="00526E71" w:rsidP="00526E71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2. Основное мероприятие 1.2</w:t>
      </w:r>
      <w:r w:rsidRPr="00F65287">
        <w:rPr>
          <w:b/>
          <w:sz w:val="27"/>
          <w:szCs w:val="27"/>
        </w:rPr>
        <w:t>. «Осуществление отдельных госуда</w:t>
      </w:r>
      <w:r w:rsidRPr="00F65287">
        <w:rPr>
          <w:b/>
          <w:sz w:val="27"/>
          <w:szCs w:val="27"/>
        </w:rPr>
        <w:t>р</w:t>
      </w:r>
      <w:r w:rsidRPr="00F65287">
        <w:rPr>
          <w:b/>
          <w:sz w:val="27"/>
          <w:szCs w:val="27"/>
        </w:rPr>
        <w:t>ственных полномочий Курской области в сфере архивного дела».</w:t>
      </w:r>
    </w:p>
    <w:p w14:paraId="6BBF07D6" w14:textId="77777777" w:rsidR="00526E71" w:rsidRPr="003C56A5" w:rsidRDefault="00526E71" w:rsidP="00526E71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>В рамк</w:t>
      </w:r>
      <w:r>
        <w:rPr>
          <w:sz w:val="27"/>
          <w:szCs w:val="27"/>
        </w:rPr>
        <w:t>ах осуществления  этого основного</w:t>
      </w:r>
      <w:r w:rsidRPr="003C56A5">
        <w:rPr>
          <w:sz w:val="27"/>
          <w:szCs w:val="27"/>
        </w:rPr>
        <w:t xml:space="preserve"> мероприятия предусматрив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ется:</w:t>
      </w:r>
    </w:p>
    <w:p w14:paraId="5DDB9142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отдельных государственных полномочий Ку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ской области в сфере архивного дела;</w:t>
      </w:r>
    </w:p>
    <w:p w14:paraId="58AEC097" w14:textId="77777777" w:rsidR="00526E71" w:rsidRPr="003C56A5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текущий контроль за осуществлением органами местного самоуправл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ния отдельных государственных полномочий Курской области, а также за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пользованием предоставленных на данные цели финансовых средств;</w:t>
      </w:r>
    </w:p>
    <w:p w14:paraId="6751C491" w14:textId="77777777" w:rsidR="00F17D06" w:rsidRDefault="00526E71" w:rsidP="00526E71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оказание методической помощи органам местного самоуправления по вопросам осуществления отдельных государственных полномочий Курской области.</w:t>
      </w:r>
    </w:p>
    <w:p w14:paraId="1CB7C9EE" w14:textId="77777777" w:rsidR="00F17D06" w:rsidRDefault="00F17D06" w:rsidP="00F17D06">
      <w:pPr>
        <w:ind w:firstLine="567"/>
        <w:rPr>
          <w:sz w:val="27"/>
          <w:szCs w:val="27"/>
          <w:lang w:eastAsia="ru-RU"/>
        </w:rPr>
      </w:pPr>
      <w:r w:rsidRPr="00F17D06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16DA1B0B" w14:textId="77777777" w:rsidR="009A5ACA" w:rsidRPr="00E40096" w:rsidRDefault="00F17D06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>
        <w:rPr>
          <w:sz w:val="27"/>
          <w:szCs w:val="27"/>
          <w:lang w:eastAsia="ru-RU"/>
        </w:rPr>
        <w:t>Ожидаемым результатом реализации  данного мероприятия является</w:t>
      </w:r>
      <w:r w:rsidRPr="00F17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и</w:t>
      </w:r>
      <w:r w:rsidRPr="00F17D06">
        <w:rPr>
          <w:color w:val="000000" w:themeColor="text1"/>
          <w:sz w:val="27"/>
          <w:szCs w:val="27"/>
        </w:rPr>
        <w:t>спользование органами местного самоуправления муниципальных образ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ваний Курской области выделенных из бюджета Курской области финанс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вых средств в форме субвенций   для осуществления отдельных госуда</w:t>
      </w:r>
      <w:r w:rsidRPr="00F17D06">
        <w:rPr>
          <w:color w:val="000000" w:themeColor="text1"/>
          <w:sz w:val="27"/>
          <w:szCs w:val="27"/>
        </w:rPr>
        <w:t>р</w:t>
      </w:r>
      <w:r w:rsidRPr="00F17D06">
        <w:rPr>
          <w:color w:val="000000" w:themeColor="text1"/>
          <w:sz w:val="27"/>
          <w:szCs w:val="27"/>
        </w:rPr>
        <w:t>ственных полномочий в сфере архивного дела по хранению, комплектованию, учету и использованию документов Архивного фонда Курской области и иных архивных документов, относящихся к государственной собственности и находящихся  на территории соответствующего муниципального района (г</w:t>
      </w:r>
      <w:r w:rsidRPr="00F17D06">
        <w:rPr>
          <w:color w:val="000000" w:themeColor="text1"/>
          <w:sz w:val="27"/>
          <w:szCs w:val="27"/>
        </w:rPr>
        <w:t>о</w:t>
      </w:r>
      <w:r w:rsidRPr="00F17D06">
        <w:rPr>
          <w:color w:val="000000" w:themeColor="text1"/>
          <w:sz w:val="27"/>
          <w:szCs w:val="27"/>
        </w:rPr>
        <w:t>родского округа)</w:t>
      </w:r>
      <w:r w:rsidR="00E40096">
        <w:rPr>
          <w:color w:val="000000" w:themeColor="text1"/>
          <w:sz w:val="27"/>
          <w:szCs w:val="27"/>
        </w:rPr>
        <w:t>.</w:t>
      </w:r>
      <w:r w:rsidR="009A5ACA">
        <w:rPr>
          <w:sz w:val="27"/>
          <w:szCs w:val="27"/>
        </w:rPr>
        <w:t xml:space="preserve"> </w:t>
      </w:r>
    </w:p>
    <w:p w14:paraId="13320BD5" w14:textId="77777777" w:rsidR="009A5ACA" w:rsidRPr="009A5ACA" w:rsidRDefault="001A2C9C" w:rsidP="001A2C9C">
      <w:pPr>
        <w:ind w:firstLine="708"/>
        <w:rPr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</w:t>
      </w:r>
      <w:r w:rsidR="00761D09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реализация</w:t>
      </w:r>
      <w:proofErr w:type="spellEnd"/>
      <w:r w:rsidR="009A5ACA" w:rsidRPr="00752F72">
        <w:rPr>
          <w:color w:val="000000" w:themeColor="text1"/>
          <w:sz w:val="27"/>
          <w:szCs w:val="27"/>
        </w:rPr>
        <w:t xml:space="preserve">  основного мероприятия</w:t>
      </w:r>
      <w:r>
        <w:rPr>
          <w:color w:val="000000" w:themeColor="text1"/>
          <w:sz w:val="27"/>
          <w:szCs w:val="27"/>
        </w:rPr>
        <w:t xml:space="preserve"> создаст условия для </w:t>
      </w:r>
      <w:r w:rsidR="009A5ACA" w:rsidRPr="009A5ACA">
        <w:rPr>
          <w:sz w:val="27"/>
          <w:szCs w:val="27"/>
        </w:rPr>
        <w:t>ненадл</w:t>
      </w:r>
      <w:r w:rsidR="009A5ACA" w:rsidRPr="009A5ACA">
        <w:rPr>
          <w:sz w:val="27"/>
          <w:szCs w:val="27"/>
        </w:rPr>
        <w:t>е</w:t>
      </w:r>
      <w:r>
        <w:rPr>
          <w:sz w:val="27"/>
          <w:szCs w:val="27"/>
        </w:rPr>
        <w:t>жащего осуществления</w:t>
      </w:r>
      <w:r w:rsidR="009A5ACA" w:rsidRPr="009A5ACA">
        <w:rPr>
          <w:sz w:val="27"/>
          <w:szCs w:val="27"/>
        </w:rPr>
        <w:t xml:space="preserve">  органами местного самоуправления  муниципальных образований Курской области переданных отдельных государственных по</w:t>
      </w:r>
      <w:r w:rsidR="009A5ACA" w:rsidRPr="009A5ACA">
        <w:rPr>
          <w:sz w:val="27"/>
          <w:szCs w:val="27"/>
        </w:rPr>
        <w:t>л</w:t>
      </w:r>
      <w:r w:rsidR="009A5ACA" w:rsidRPr="009A5ACA">
        <w:rPr>
          <w:sz w:val="27"/>
          <w:szCs w:val="27"/>
        </w:rPr>
        <w:t>номочий Курской области в сфере архивного дела по хранению,  комплект</w:t>
      </w:r>
      <w:r w:rsidR="009A5ACA" w:rsidRPr="009A5ACA">
        <w:rPr>
          <w:sz w:val="27"/>
          <w:szCs w:val="27"/>
        </w:rPr>
        <w:t>о</w:t>
      </w:r>
      <w:r w:rsidR="009A5ACA" w:rsidRPr="009A5ACA">
        <w:rPr>
          <w:sz w:val="27"/>
          <w:szCs w:val="27"/>
        </w:rPr>
        <w:t>ванию, учету и использованию документов Архивного фонда Курской обл</w:t>
      </w:r>
      <w:r w:rsidR="009A5ACA" w:rsidRPr="009A5ACA">
        <w:rPr>
          <w:sz w:val="27"/>
          <w:szCs w:val="27"/>
        </w:rPr>
        <w:t>а</w:t>
      </w:r>
      <w:r w:rsidR="009A5ACA" w:rsidRPr="009A5ACA">
        <w:rPr>
          <w:sz w:val="27"/>
          <w:szCs w:val="27"/>
        </w:rPr>
        <w:t>сти и иных архивных документов, относящихся к государственной собстве</w:t>
      </w:r>
      <w:r w:rsidR="009A5ACA" w:rsidRPr="009A5ACA">
        <w:rPr>
          <w:sz w:val="27"/>
          <w:szCs w:val="27"/>
        </w:rPr>
        <w:t>н</w:t>
      </w:r>
      <w:r w:rsidR="009A5ACA" w:rsidRPr="009A5ACA">
        <w:rPr>
          <w:sz w:val="27"/>
          <w:szCs w:val="27"/>
        </w:rPr>
        <w:t>ности Курской области и находящихся  на территории соответствующего м</w:t>
      </w:r>
      <w:r w:rsidR="009A5ACA" w:rsidRPr="009A5ACA">
        <w:rPr>
          <w:sz w:val="27"/>
          <w:szCs w:val="27"/>
        </w:rPr>
        <w:t>у</w:t>
      </w:r>
      <w:r w:rsidR="009A5ACA" w:rsidRPr="009A5ACA">
        <w:rPr>
          <w:sz w:val="27"/>
          <w:szCs w:val="27"/>
        </w:rPr>
        <w:t>ниципального района (городского округа)</w:t>
      </w:r>
      <w:r w:rsidR="009A5ACA">
        <w:rPr>
          <w:sz w:val="27"/>
          <w:szCs w:val="27"/>
        </w:rPr>
        <w:t>.</w:t>
      </w:r>
    </w:p>
    <w:p w14:paraId="0A98AFFE" w14:textId="77777777" w:rsidR="009A5ACA" w:rsidRPr="00F17D06" w:rsidRDefault="009A5ACA" w:rsidP="009A5AC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0CCC0EA7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3. Основное мероприятие 1.3</w:t>
      </w:r>
      <w:r w:rsidRPr="003C56A5">
        <w:rPr>
          <w:b/>
          <w:sz w:val="27"/>
          <w:szCs w:val="27"/>
        </w:rPr>
        <w:t>. «Реализация мероприятий, напра</w:t>
      </w:r>
      <w:r w:rsidRPr="003C56A5">
        <w:rPr>
          <w:b/>
          <w:sz w:val="27"/>
          <w:szCs w:val="27"/>
        </w:rPr>
        <w:t>в</w:t>
      </w:r>
      <w:r w:rsidRPr="003C56A5">
        <w:rPr>
          <w:b/>
          <w:sz w:val="27"/>
          <w:szCs w:val="27"/>
        </w:rPr>
        <w:t>ленных на патриотическое воспитание граждан Курской области и поп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ляризацию документов Архивного фонда Курской области».</w:t>
      </w:r>
    </w:p>
    <w:p w14:paraId="54D35153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осуществления данного мероприятия предусматривается:</w:t>
      </w:r>
    </w:p>
    <w:p w14:paraId="1D0D60E2" w14:textId="77777777" w:rsidR="00AB28E6" w:rsidRPr="003C56A5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подготовка, издание и переиздание научных изданий и другой книжной продукции;</w:t>
      </w:r>
    </w:p>
    <w:p w14:paraId="5789698E" w14:textId="77777777" w:rsidR="00526E71" w:rsidRDefault="00AB28E6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подготовка циклов теле</w:t>
      </w:r>
      <w:r w:rsidR="00D84379">
        <w:rPr>
          <w:sz w:val="27"/>
          <w:szCs w:val="27"/>
        </w:rPr>
        <w:t>-</w:t>
      </w:r>
      <w:r w:rsidRPr="003C56A5">
        <w:rPr>
          <w:sz w:val="27"/>
          <w:szCs w:val="27"/>
        </w:rPr>
        <w:t xml:space="preserve"> и радиопередач, проведение конференций, «круглых столов», выставок, экскурсий, школьных уроков, в том числе вкл</w:t>
      </w:r>
      <w:r w:rsidRPr="003C56A5">
        <w:rPr>
          <w:sz w:val="27"/>
          <w:szCs w:val="27"/>
        </w:rPr>
        <w:t>ю</w:t>
      </w:r>
      <w:r>
        <w:rPr>
          <w:sz w:val="27"/>
          <w:szCs w:val="27"/>
        </w:rPr>
        <w:t xml:space="preserve">ченных </w:t>
      </w:r>
      <w:r w:rsidRPr="00773F4A">
        <w:rPr>
          <w:sz w:val="27"/>
          <w:szCs w:val="27"/>
        </w:rPr>
        <w:t>в  Комплексный  план  мероприятий по патриотическому воспитанию и подготовке граждан к военной службе  в Курской области на 2014-2020 г</w:t>
      </w:r>
      <w:r w:rsidRPr="00773F4A">
        <w:rPr>
          <w:sz w:val="27"/>
          <w:szCs w:val="27"/>
        </w:rPr>
        <w:t>о</w:t>
      </w:r>
      <w:r w:rsidRPr="00773F4A">
        <w:rPr>
          <w:sz w:val="27"/>
          <w:szCs w:val="27"/>
        </w:rPr>
        <w:t xml:space="preserve">ды, </w:t>
      </w:r>
      <w:r w:rsidRPr="001A6138">
        <w:rPr>
          <w:sz w:val="27"/>
          <w:szCs w:val="27"/>
        </w:rPr>
        <w:t>утвержденный</w:t>
      </w:r>
      <w:r w:rsidRPr="00773F4A">
        <w:rPr>
          <w:sz w:val="27"/>
          <w:szCs w:val="27"/>
        </w:rPr>
        <w:t xml:space="preserve"> распоряжением Администрации Курской области от 22.01.2014 № 24-ра.</w:t>
      </w:r>
    </w:p>
    <w:p w14:paraId="687D60C2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lastRenderedPageBreak/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7B7371AD" w14:textId="77777777" w:rsidR="001A6138" w:rsidRDefault="001A6138" w:rsidP="00AB28E6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  <w:lang w:eastAsia="ru-RU"/>
        </w:rPr>
        <w:t>Ожидаемыми результатами реализации  данного мероприятия являю</w:t>
      </w:r>
      <w:r>
        <w:rPr>
          <w:sz w:val="27"/>
          <w:szCs w:val="27"/>
          <w:lang w:eastAsia="ru-RU"/>
        </w:rPr>
        <w:t>т</w:t>
      </w:r>
      <w:r>
        <w:rPr>
          <w:sz w:val="27"/>
          <w:szCs w:val="27"/>
          <w:lang w:eastAsia="ru-RU"/>
        </w:rPr>
        <w:t>ся:</w:t>
      </w:r>
    </w:p>
    <w:p w14:paraId="71BC6D6D" w14:textId="77777777" w:rsidR="001A6138" w:rsidRPr="001A6138" w:rsidRDefault="001A6138" w:rsidP="001A6138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</w:t>
      </w:r>
      <w:r w:rsidRPr="001A6138">
        <w:rPr>
          <w:color w:val="000000" w:themeColor="text1"/>
          <w:sz w:val="27"/>
          <w:szCs w:val="27"/>
        </w:rPr>
        <w:t xml:space="preserve">асширение источников и фактографической базы для патриотического воспитания граждан Курской области;   </w:t>
      </w:r>
    </w:p>
    <w:p w14:paraId="0DB3399B" w14:textId="77777777" w:rsidR="009A5ACA" w:rsidRPr="009A5ACA" w:rsidRDefault="001A6138" w:rsidP="00E4009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r w:rsidRPr="001A6138">
        <w:rPr>
          <w:color w:val="000000" w:themeColor="text1"/>
          <w:sz w:val="27"/>
          <w:szCs w:val="27"/>
        </w:rPr>
        <w:t>увеличение количества инициативных мероприятий, направленных на патриотическое воспитание граждан Курской области и популяризацию д</w:t>
      </w:r>
      <w:r w:rsidRPr="001A6138">
        <w:rPr>
          <w:color w:val="000000" w:themeColor="text1"/>
          <w:sz w:val="27"/>
          <w:szCs w:val="27"/>
        </w:rPr>
        <w:t>о</w:t>
      </w:r>
      <w:r w:rsidRPr="001A6138">
        <w:rPr>
          <w:color w:val="000000" w:themeColor="text1"/>
          <w:sz w:val="27"/>
          <w:szCs w:val="27"/>
        </w:rPr>
        <w:t>кументов Архивного фонда Курской области, хранящихся в государственных и муниц</w:t>
      </w:r>
      <w:r w:rsidR="00E40096">
        <w:rPr>
          <w:color w:val="000000" w:themeColor="text1"/>
          <w:sz w:val="27"/>
          <w:szCs w:val="27"/>
        </w:rPr>
        <w:t>ипальных архивах Курской области.</w:t>
      </w:r>
      <w:r w:rsidR="009A5ACA" w:rsidRPr="009A5ACA">
        <w:rPr>
          <w:color w:val="000000" w:themeColor="text1"/>
          <w:sz w:val="27"/>
          <w:szCs w:val="27"/>
        </w:rPr>
        <w:t xml:space="preserve"> </w:t>
      </w:r>
    </w:p>
    <w:p w14:paraId="71084C1C" w14:textId="77777777" w:rsidR="009A5ACA" w:rsidRDefault="001C6F5F" w:rsidP="001C6F5F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  <w:proofErr w:type="spellStart"/>
      <w:r>
        <w:rPr>
          <w:color w:val="000000" w:themeColor="text1"/>
          <w:sz w:val="27"/>
          <w:szCs w:val="27"/>
        </w:rPr>
        <w:t>Не</w:t>
      </w:r>
      <w:r w:rsidR="00612CC1">
        <w:rPr>
          <w:color w:val="000000" w:themeColor="text1"/>
          <w:sz w:val="27"/>
          <w:szCs w:val="27"/>
        </w:rPr>
        <w:t>реализация</w:t>
      </w:r>
      <w:proofErr w:type="spellEnd"/>
      <w:r>
        <w:rPr>
          <w:color w:val="000000" w:themeColor="text1"/>
          <w:sz w:val="27"/>
          <w:szCs w:val="27"/>
        </w:rPr>
        <w:t xml:space="preserve"> </w:t>
      </w:r>
      <w:r w:rsidR="00612CC1">
        <w:rPr>
          <w:color w:val="000000" w:themeColor="text1"/>
          <w:sz w:val="27"/>
          <w:szCs w:val="27"/>
        </w:rPr>
        <w:t xml:space="preserve"> данного </w:t>
      </w:r>
      <w:r w:rsidR="009A5ACA" w:rsidRPr="009A5ACA">
        <w:rPr>
          <w:color w:val="000000" w:themeColor="text1"/>
          <w:sz w:val="27"/>
          <w:szCs w:val="27"/>
        </w:rPr>
        <w:t>меро</w:t>
      </w:r>
      <w:r w:rsidR="00612CC1">
        <w:rPr>
          <w:color w:val="000000" w:themeColor="text1"/>
          <w:sz w:val="27"/>
          <w:szCs w:val="27"/>
        </w:rPr>
        <w:t xml:space="preserve">приятия может привести к снижению </w:t>
      </w:r>
      <w:r>
        <w:rPr>
          <w:color w:val="000000" w:themeColor="text1"/>
          <w:sz w:val="27"/>
          <w:szCs w:val="27"/>
        </w:rPr>
        <w:t>уро</w:t>
      </w:r>
      <w:r w:rsidR="002914E9">
        <w:rPr>
          <w:color w:val="000000" w:themeColor="text1"/>
          <w:sz w:val="27"/>
          <w:szCs w:val="27"/>
        </w:rPr>
        <w:t>в</w:t>
      </w:r>
      <w:r w:rsidR="00612CC1">
        <w:rPr>
          <w:color w:val="000000" w:themeColor="text1"/>
          <w:sz w:val="27"/>
          <w:szCs w:val="27"/>
        </w:rPr>
        <w:t>ня</w:t>
      </w:r>
      <w:r>
        <w:rPr>
          <w:color w:val="000000" w:themeColor="text1"/>
          <w:sz w:val="27"/>
          <w:szCs w:val="27"/>
        </w:rPr>
        <w:t xml:space="preserve"> </w:t>
      </w:r>
      <w:r w:rsidR="009A5ACA" w:rsidRPr="009A5ACA">
        <w:rPr>
          <w:color w:val="000000" w:themeColor="text1"/>
          <w:sz w:val="27"/>
          <w:szCs w:val="27"/>
        </w:rPr>
        <w:t>удовлетворенности  информационных потребностей  граждан  в предоста</w:t>
      </w:r>
      <w:r w:rsidR="009A5ACA">
        <w:rPr>
          <w:color w:val="000000" w:themeColor="text1"/>
          <w:sz w:val="27"/>
          <w:szCs w:val="27"/>
        </w:rPr>
        <w:t>вленной им архивной информации.</w:t>
      </w:r>
    </w:p>
    <w:p w14:paraId="0AAB0FE3" w14:textId="77777777" w:rsidR="009A5ACA" w:rsidRPr="00752F72" w:rsidRDefault="009A5ACA" w:rsidP="009A5ACA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7"/>
          <w:szCs w:val="27"/>
        </w:rPr>
      </w:pPr>
    </w:p>
    <w:p w14:paraId="6E095F30" w14:textId="77777777" w:rsidR="004858DC" w:rsidRDefault="00AB28E6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4858DC" w:rsidRPr="003C56A5">
        <w:rPr>
          <w:b/>
          <w:sz w:val="27"/>
          <w:szCs w:val="27"/>
        </w:rPr>
        <w:t>.</w:t>
      </w:r>
      <w:r w:rsidR="00AC0977" w:rsidRPr="003C56A5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Основное мероприятие 1.4</w:t>
      </w:r>
      <w:r w:rsidR="004858DC" w:rsidRPr="003C56A5">
        <w:rPr>
          <w:b/>
          <w:sz w:val="27"/>
          <w:szCs w:val="27"/>
        </w:rPr>
        <w:t>. «Бюджетные инвестиции в объекты государственной собственности Курской области».</w:t>
      </w:r>
    </w:p>
    <w:p w14:paraId="5ED05CED" w14:textId="77777777" w:rsidR="00EB3E48" w:rsidRPr="003C56A5" w:rsidRDefault="00EB3E48" w:rsidP="006F5A88">
      <w:pPr>
        <w:widowControl w:val="0"/>
        <w:autoSpaceDE w:val="0"/>
        <w:autoSpaceDN w:val="0"/>
        <w:adjustRightInd w:val="0"/>
        <w:ind w:firstLine="709"/>
        <w:rPr>
          <w:b/>
          <w:sz w:val="27"/>
          <w:szCs w:val="27"/>
        </w:rPr>
      </w:pPr>
      <w:r>
        <w:rPr>
          <w:sz w:val="27"/>
          <w:szCs w:val="27"/>
          <w:lang w:eastAsia="ru-RU"/>
        </w:rPr>
        <w:t>Ответственным исполнителем  мероприятия является  комитет стро</w:t>
      </w:r>
      <w:r>
        <w:rPr>
          <w:sz w:val="27"/>
          <w:szCs w:val="27"/>
          <w:lang w:eastAsia="ru-RU"/>
        </w:rPr>
        <w:t>и</w:t>
      </w:r>
      <w:r>
        <w:rPr>
          <w:sz w:val="27"/>
          <w:szCs w:val="27"/>
          <w:lang w:eastAsia="ru-RU"/>
        </w:rPr>
        <w:t>тельства и архитектуры  Курской области</w:t>
      </w:r>
      <w:r w:rsidR="009A5ACA">
        <w:rPr>
          <w:sz w:val="27"/>
          <w:szCs w:val="27"/>
          <w:lang w:eastAsia="ru-RU"/>
        </w:rPr>
        <w:t>.</w:t>
      </w:r>
    </w:p>
    <w:p w14:paraId="4AEB3B31" w14:textId="77777777" w:rsidR="001A6138" w:rsidRDefault="004858DC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526E71">
        <w:rPr>
          <w:sz w:val="27"/>
          <w:szCs w:val="27"/>
        </w:rPr>
        <w:t xml:space="preserve">В рамках данного мероприятия </w:t>
      </w:r>
      <w:r w:rsidR="00773F4A" w:rsidRPr="00526E71">
        <w:rPr>
          <w:sz w:val="27"/>
          <w:szCs w:val="27"/>
        </w:rPr>
        <w:t xml:space="preserve">в 2014 году проведена </w:t>
      </w:r>
      <w:r w:rsidRPr="00526E71">
        <w:rPr>
          <w:sz w:val="27"/>
          <w:szCs w:val="27"/>
        </w:rPr>
        <w:t>реконструкция зда</w:t>
      </w:r>
      <w:r w:rsidR="0000141D" w:rsidRPr="00526E71">
        <w:rPr>
          <w:sz w:val="27"/>
          <w:szCs w:val="27"/>
        </w:rPr>
        <w:t>ния</w:t>
      </w:r>
      <w:r w:rsidRPr="00526E71">
        <w:rPr>
          <w:sz w:val="27"/>
          <w:szCs w:val="27"/>
        </w:rPr>
        <w:t xml:space="preserve"> ОКУ «</w:t>
      </w:r>
      <w:proofErr w:type="spellStart"/>
      <w:r w:rsidRPr="00526E71">
        <w:rPr>
          <w:sz w:val="27"/>
          <w:szCs w:val="27"/>
        </w:rPr>
        <w:t>Госархив</w:t>
      </w:r>
      <w:proofErr w:type="spellEnd"/>
      <w:r w:rsidRPr="00526E71">
        <w:rPr>
          <w:sz w:val="27"/>
          <w:szCs w:val="27"/>
        </w:rPr>
        <w:t xml:space="preserve"> Курской</w:t>
      </w:r>
      <w:r w:rsidR="0000141D" w:rsidRPr="00526E71">
        <w:rPr>
          <w:sz w:val="27"/>
          <w:szCs w:val="27"/>
        </w:rPr>
        <w:t xml:space="preserve"> области» (ул. Ленина,57)</w:t>
      </w:r>
      <w:r w:rsidR="00773F4A" w:rsidRPr="00526E71">
        <w:rPr>
          <w:sz w:val="27"/>
          <w:szCs w:val="27"/>
        </w:rPr>
        <w:t>.</w:t>
      </w:r>
    </w:p>
    <w:p w14:paraId="52B6F023" w14:textId="77777777" w:rsidR="00C26E85" w:rsidRPr="00526E71" w:rsidRDefault="009A5ACA" w:rsidP="009A5ACA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4CA91FC6" w14:textId="77777777" w:rsidR="004858DC" w:rsidRPr="003C56A5" w:rsidRDefault="00AB28E6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b/>
          <w:sz w:val="27"/>
          <w:szCs w:val="27"/>
        </w:rPr>
        <w:t>5. Основное мероприятие 1.5</w:t>
      </w:r>
      <w:r w:rsidR="004858DC" w:rsidRPr="003C56A5">
        <w:rPr>
          <w:b/>
          <w:sz w:val="27"/>
          <w:szCs w:val="27"/>
        </w:rPr>
        <w:t>. «Удовлетворение информационных потребностей граждан и расширение доступа к документам Архивного фонда Курской области»</w:t>
      </w:r>
      <w:r w:rsidR="004858DC" w:rsidRPr="003C56A5">
        <w:rPr>
          <w:sz w:val="27"/>
          <w:szCs w:val="27"/>
        </w:rPr>
        <w:t>.</w:t>
      </w:r>
    </w:p>
    <w:p w14:paraId="634355A6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В рамках данного мероприятия предусматривается:</w:t>
      </w:r>
    </w:p>
    <w:p w14:paraId="7811B3EE" w14:textId="77777777" w:rsidR="004858DC" w:rsidRPr="003C56A5" w:rsidRDefault="00D84379" w:rsidP="00880E8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обеспечение ежегодного</w:t>
      </w:r>
      <w:r w:rsidR="004858DC" w:rsidRPr="003C56A5">
        <w:rPr>
          <w:sz w:val="27"/>
          <w:szCs w:val="27"/>
        </w:rPr>
        <w:t xml:space="preserve"> рассе</w:t>
      </w:r>
      <w:r>
        <w:rPr>
          <w:sz w:val="27"/>
          <w:szCs w:val="27"/>
        </w:rPr>
        <w:t>кречивания</w:t>
      </w:r>
      <w:r w:rsidR="00880E8D">
        <w:rPr>
          <w:sz w:val="27"/>
          <w:szCs w:val="27"/>
        </w:rPr>
        <w:t xml:space="preserve"> архивных документов;</w:t>
      </w:r>
    </w:p>
    <w:p w14:paraId="5E2A90D3" w14:textId="77777777" w:rsidR="004858DC" w:rsidRPr="003C56A5" w:rsidRDefault="004858DC" w:rsidP="006F5A88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прием-передача рассекреченных архивных документов из закрытых фондов в общие фонды;</w:t>
      </w:r>
    </w:p>
    <w:p w14:paraId="01B83086" w14:textId="77777777" w:rsidR="004858DC" w:rsidRDefault="004858DC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обеспечение доступа к архивной информации и справочно-поисковым средствам к ней пользователям информационными ресурсами.</w:t>
      </w:r>
    </w:p>
    <w:p w14:paraId="49B98D7E" w14:textId="77777777" w:rsidR="00EB3E48" w:rsidRDefault="00EB3E48" w:rsidP="00EB3E48">
      <w:pPr>
        <w:ind w:firstLine="567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Ответственным исполнителем  мероприятия является  </w:t>
      </w:r>
      <w:proofErr w:type="spellStart"/>
      <w:r>
        <w:rPr>
          <w:sz w:val="27"/>
          <w:szCs w:val="27"/>
          <w:lang w:eastAsia="ru-RU"/>
        </w:rPr>
        <w:t>архивуправление</w:t>
      </w:r>
      <w:proofErr w:type="spellEnd"/>
      <w:r>
        <w:rPr>
          <w:sz w:val="27"/>
          <w:szCs w:val="27"/>
          <w:lang w:eastAsia="ru-RU"/>
        </w:rPr>
        <w:t xml:space="preserve"> Курской области.</w:t>
      </w:r>
    </w:p>
    <w:p w14:paraId="36869F71" w14:textId="77777777" w:rsidR="00EB3E48" w:rsidRDefault="00EB3E48" w:rsidP="0000546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2F805ECD" w14:textId="77777777" w:rsidR="00EB3E48" w:rsidRPr="00EB3E48" w:rsidRDefault="00EB3E48" w:rsidP="00EB3E48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у</w:t>
      </w:r>
      <w:r w:rsidRPr="00EB3E48">
        <w:rPr>
          <w:color w:val="000000" w:themeColor="text1"/>
          <w:sz w:val="27"/>
          <w:szCs w:val="27"/>
        </w:rPr>
        <w:t>величение количества документов, интегрированных в  общеросси</w:t>
      </w:r>
      <w:r w:rsidRPr="00EB3E48">
        <w:rPr>
          <w:color w:val="000000" w:themeColor="text1"/>
          <w:sz w:val="27"/>
          <w:szCs w:val="27"/>
        </w:rPr>
        <w:t>й</w:t>
      </w:r>
      <w:r w:rsidRPr="00EB3E48">
        <w:rPr>
          <w:color w:val="000000" w:themeColor="text1"/>
          <w:sz w:val="27"/>
          <w:szCs w:val="27"/>
        </w:rPr>
        <w:t>ское информационное пространство с целью удовлетворения информацио</w:t>
      </w:r>
      <w:r w:rsidRPr="00EB3E48">
        <w:rPr>
          <w:color w:val="000000" w:themeColor="text1"/>
          <w:sz w:val="27"/>
          <w:szCs w:val="27"/>
        </w:rPr>
        <w:t>н</w:t>
      </w:r>
      <w:r w:rsidRPr="00EB3E48">
        <w:rPr>
          <w:color w:val="000000" w:themeColor="text1"/>
          <w:sz w:val="27"/>
          <w:szCs w:val="27"/>
        </w:rPr>
        <w:t>ных потребностей  граждан;</w:t>
      </w:r>
    </w:p>
    <w:p w14:paraId="7F4D208F" w14:textId="77777777" w:rsidR="009A5ACA" w:rsidRPr="00E40096" w:rsidRDefault="00EB3E48" w:rsidP="00E40096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 w:rsidRPr="00EB3E48">
        <w:rPr>
          <w:color w:val="000000" w:themeColor="text1"/>
          <w:sz w:val="27"/>
          <w:szCs w:val="27"/>
        </w:rPr>
        <w:t>расширение доступа пользователей к документам Архивного фонда Курской области</w:t>
      </w:r>
      <w:r>
        <w:rPr>
          <w:color w:val="000000" w:themeColor="text1"/>
          <w:sz w:val="27"/>
          <w:szCs w:val="27"/>
        </w:rPr>
        <w:t>.</w:t>
      </w:r>
    </w:p>
    <w:p w14:paraId="770134CD" w14:textId="77777777" w:rsidR="009A5ACA" w:rsidRPr="003C56A5" w:rsidRDefault="002914E9" w:rsidP="004E19E1">
      <w:pPr>
        <w:widowControl w:val="0"/>
        <w:autoSpaceDE w:val="0"/>
        <w:autoSpaceDN w:val="0"/>
        <w:adjustRightInd w:val="0"/>
        <w:ind w:right="-77"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</w:t>
      </w:r>
      <w:r>
        <w:rPr>
          <w:sz w:val="27"/>
          <w:szCs w:val="27"/>
        </w:rPr>
        <w:t>ализация</w:t>
      </w:r>
      <w:proofErr w:type="spellEnd"/>
      <w:r w:rsidR="004E19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данного </w:t>
      </w:r>
      <w:r w:rsidR="004E19E1">
        <w:rPr>
          <w:sz w:val="27"/>
          <w:szCs w:val="27"/>
        </w:rPr>
        <w:t xml:space="preserve"> основного мероприятия </w:t>
      </w:r>
      <w:r>
        <w:rPr>
          <w:sz w:val="27"/>
          <w:szCs w:val="27"/>
        </w:rPr>
        <w:t xml:space="preserve"> создаст трудности в </w:t>
      </w:r>
      <w:r w:rsidR="009A5ACA" w:rsidRPr="009A5ACA">
        <w:rPr>
          <w:sz w:val="27"/>
          <w:szCs w:val="27"/>
        </w:rPr>
        <w:t>д</w:t>
      </w:r>
      <w:r w:rsidR="004E19E1">
        <w:rPr>
          <w:sz w:val="27"/>
          <w:szCs w:val="27"/>
        </w:rPr>
        <w:t>оступ</w:t>
      </w:r>
      <w:r>
        <w:rPr>
          <w:sz w:val="27"/>
          <w:szCs w:val="27"/>
        </w:rPr>
        <w:t>е</w:t>
      </w:r>
      <w:r w:rsidR="009A5ACA">
        <w:rPr>
          <w:sz w:val="27"/>
          <w:szCs w:val="27"/>
        </w:rPr>
        <w:t xml:space="preserve">  пользователей  к   доку</w:t>
      </w:r>
      <w:r w:rsidR="009A5ACA" w:rsidRPr="009A5ACA">
        <w:rPr>
          <w:sz w:val="27"/>
          <w:szCs w:val="27"/>
        </w:rPr>
        <w:t>ментам Архивного фонда Курской области</w:t>
      </w:r>
      <w:r w:rsidR="009A5ACA">
        <w:rPr>
          <w:sz w:val="27"/>
          <w:szCs w:val="27"/>
        </w:rPr>
        <w:t>.</w:t>
      </w:r>
      <w:r w:rsidR="009A5ACA" w:rsidRPr="009A5ACA">
        <w:rPr>
          <w:sz w:val="27"/>
          <w:szCs w:val="27"/>
        </w:rPr>
        <w:t xml:space="preserve">      </w:t>
      </w:r>
    </w:p>
    <w:p w14:paraId="56091F95" w14:textId="77777777" w:rsidR="00195116" w:rsidRPr="003C56A5" w:rsidRDefault="00195116" w:rsidP="00195116">
      <w:pPr>
        <w:shd w:val="clear" w:color="auto" w:fill="FFFFFF"/>
        <w:ind w:firstLine="708"/>
        <w:rPr>
          <w:b/>
          <w:bCs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Перечень основных мероприятий  подпрограммы </w:t>
      </w:r>
      <w:r>
        <w:rPr>
          <w:color w:val="000000"/>
          <w:sz w:val="27"/>
          <w:szCs w:val="27"/>
          <w:lang w:eastAsia="ru-RU"/>
        </w:rPr>
        <w:t xml:space="preserve">1 </w:t>
      </w:r>
      <w:r w:rsidRPr="003C56A5">
        <w:rPr>
          <w:color w:val="000000"/>
          <w:sz w:val="27"/>
          <w:szCs w:val="27"/>
          <w:lang w:eastAsia="ru-RU"/>
        </w:rPr>
        <w:t>с указанием отве</w:t>
      </w:r>
      <w:r w:rsidRPr="003C56A5">
        <w:rPr>
          <w:color w:val="000000"/>
          <w:sz w:val="27"/>
          <w:szCs w:val="27"/>
          <w:lang w:eastAsia="ru-RU"/>
        </w:rPr>
        <w:t>т</w:t>
      </w:r>
      <w:r w:rsidRPr="003C56A5">
        <w:rPr>
          <w:color w:val="000000"/>
          <w:sz w:val="27"/>
          <w:szCs w:val="27"/>
          <w:lang w:eastAsia="ru-RU"/>
        </w:rPr>
        <w:t xml:space="preserve">ственного исполнителя, сроков реализации, непосредственных результатов приведен в </w:t>
      </w:r>
      <w:hyperlink r:id="rId38" w:anchor="16001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 w:rsidRPr="003C56A5">
        <w:rPr>
          <w:sz w:val="27"/>
          <w:szCs w:val="27"/>
        </w:rPr>
        <w:t xml:space="preserve"> 2 к настоящей государственной программе</w:t>
      </w:r>
      <w:r w:rsidRPr="003C56A5">
        <w:rPr>
          <w:color w:val="000000"/>
          <w:sz w:val="27"/>
          <w:szCs w:val="27"/>
          <w:lang w:eastAsia="ru-RU"/>
        </w:rPr>
        <w:t>.</w:t>
      </w:r>
    </w:p>
    <w:p w14:paraId="6CE1E509" w14:textId="77777777" w:rsidR="00D55207" w:rsidRPr="003C56A5" w:rsidRDefault="00D55207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</w:p>
    <w:p w14:paraId="62B1F1ED" w14:textId="77777777" w:rsidR="004858DC" w:rsidRDefault="004858DC" w:rsidP="008931BB">
      <w:pPr>
        <w:shd w:val="clear" w:color="auto" w:fill="FFFFFF"/>
        <w:jc w:val="center"/>
        <w:rPr>
          <w:b/>
          <w:bCs/>
          <w:sz w:val="27"/>
          <w:szCs w:val="27"/>
          <w:lang w:eastAsia="ru-RU"/>
        </w:rPr>
      </w:pPr>
      <w:r w:rsidRPr="003C56A5">
        <w:rPr>
          <w:b/>
          <w:bCs/>
          <w:sz w:val="27"/>
          <w:szCs w:val="27"/>
          <w:lang w:val="en-US" w:eastAsia="ru-RU"/>
        </w:rPr>
        <w:t>IV</w:t>
      </w:r>
      <w:r w:rsidRPr="003C56A5">
        <w:rPr>
          <w:b/>
          <w:bCs/>
          <w:sz w:val="27"/>
          <w:szCs w:val="27"/>
          <w:lang w:eastAsia="ru-RU"/>
        </w:rPr>
        <w:t>. Характеристика мер государственного регулирования</w:t>
      </w:r>
    </w:p>
    <w:p w14:paraId="20C97577" w14:textId="77777777" w:rsidR="00E0442D" w:rsidRPr="00E0442D" w:rsidRDefault="00E0442D" w:rsidP="008931BB">
      <w:pPr>
        <w:shd w:val="clear" w:color="auto" w:fill="FFFFFF"/>
        <w:jc w:val="center"/>
        <w:rPr>
          <w:b/>
          <w:bCs/>
          <w:sz w:val="12"/>
          <w:szCs w:val="12"/>
          <w:lang w:eastAsia="ru-RU"/>
        </w:rPr>
      </w:pPr>
    </w:p>
    <w:p w14:paraId="03F01D87" w14:textId="77777777" w:rsidR="004858DC" w:rsidRPr="00E0442D" w:rsidRDefault="004858DC" w:rsidP="00453D7E">
      <w:pPr>
        <w:shd w:val="clear" w:color="auto" w:fill="FFFFFF"/>
        <w:ind w:firstLine="708"/>
        <w:jc w:val="center"/>
        <w:rPr>
          <w:b/>
          <w:bCs/>
          <w:sz w:val="12"/>
          <w:szCs w:val="12"/>
          <w:lang w:eastAsia="ru-RU"/>
        </w:rPr>
      </w:pPr>
    </w:p>
    <w:p w14:paraId="1F4B0F69" w14:textId="77777777" w:rsidR="004858DC" w:rsidRPr="003C56A5" w:rsidRDefault="004858DC" w:rsidP="0000546F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 xml:space="preserve">Меры государственного </w:t>
      </w:r>
      <w:r w:rsidR="00AB28E6">
        <w:rPr>
          <w:sz w:val="27"/>
          <w:szCs w:val="27"/>
        </w:rPr>
        <w:t xml:space="preserve">и правового </w:t>
      </w:r>
      <w:r w:rsidRPr="003C56A5">
        <w:rPr>
          <w:sz w:val="27"/>
          <w:szCs w:val="27"/>
        </w:rPr>
        <w:t xml:space="preserve">регулирования в сфере реализации подпрограммы </w:t>
      </w:r>
      <w:r w:rsidR="00AB28E6">
        <w:rPr>
          <w:sz w:val="27"/>
          <w:szCs w:val="27"/>
        </w:rPr>
        <w:t xml:space="preserve">1 </w:t>
      </w:r>
      <w:r w:rsidRPr="003C56A5">
        <w:rPr>
          <w:sz w:val="27"/>
          <w:szCs w:val="27"/>
        </w:rPr>
        <w:t>не осуществляются.</w:t>
      </w:r>
    </w:p>
    <w:p w14:paraId="6D5F2D06" w14:textId="77777777" w:rsidR="004858DC" w:rsidRPr="003C56A5" w:rsidRDefault="004858DC" w:rsidP="0000546F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  <w:lang w:eastAsia="ru-RU"/>
        </w:rPr>
      </w:pPr>
    </w:p>
    <w:p w14:paraId="6AAD1CB5" w14:textId="77777777" w:rsidR="004858DC" w:rsidRPr="003C56A5" w:rsidRDefault="004858DC" w:rsidP="008931BB">
      <w:pPr>
        <w:widowControl w:val="0"/>
        <w:autoSpaceDE w:val="0"/>
        <w:autoSpaceDN w:val="0"/>
        <w:adjustRightInd w:val="0"/>
        <w:ind w:right="-86"/>
        <w:jc w:val="center"/>
        <w:rPr>
          <w:b/>
          <w:sz w:val="27"/>
          <w:szCs w:val="27"/>
        </w:rPr>
      </w:pPr>
      <w:r w:rsidRPr="003C56A5">
        <w:rPr>
          <w:b/>
          <w:bCs/>
          <w:sz w:val="27"/>
          <w:szCs w:val="27"/>
          <w:lang w:val="en-US" w:eastAsia="ru-RU"/>
        </w:rPr>
        <w:t>V</w:t>
      </w:r>
      <w:r w:rsidRPr="003C56A5">
        <w:rPr>
          <w:b/>
          <w:bCs/>
          <w:sz w:val="27"/>
          <w:szCs w:val="27"/>
          <w:lang w:eastAsia="ru-RU"/>
        </w:rPr>
        <w:t xml:space="preserve">. Прогноз </w:t>
      </w:r>
      <w:r w:rsidRPr="003C56A5">
        <w:rPr>
          <w:b/>
          <w:sz w:val="27"/>
          <w:szCs w:val="27"/>
        </w:rPr>
        <w:t>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166A95BB" w14:textId="77777777" w:rsidR="004858DC" w:rsidRPr="00E0442D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12"/>
          <w:szCs w:val="12"/>
        </w:rPr>
      </w:pPr>
    </w:p>
    <w:p w14:paraId="3FA1F4A7" w14:textId="77777777" w:rsidR="004858DC" w:rsidRPr="003C56A5" w:rsidRDefault="004858DC" w:rsidP="00313989">
      <w:pPr>
        <w:shd w:val="clear" w:color="auto" w:fill="FFFFFF"/>
        <w:ind w:firstLine="708"/>
        <w:rPr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t xml:space="preserve">В рамках реализации подпрограммы </w:t>
      </w:r>
      <w:r w:rsidR="00AB28E6">
        <w:rPr>
          <w:color w:val="000000"/>
          <w:sz w:val="27"/>
          <w:szCs w:val="27"/>
          <w:lang w:eastAsia="ru-RU"/>
        </w:rPr>
        <w:t xml:space="preserve"> 1 </w:t>
      </w:r>
      <w:r w:rsidRPr="003C56A5">
        <w:rPr>
          <w:sz w:val="27"/>
          <w:szCs w:val="27"/>
          <w:lang w:eastAsia="ru-RU"/>
        </w:rPr>
        <w:t>государственные задания  не формируются.</w:t>
      </w:r>
    </w:p>
    <w:p w14:paraId="7186C702" w14:textId="77777777" w:rsidR="004858DC" w:rsidRPr="003C56A5" w:rsidRDefault="004858DC" w:rsidP="0000546F">
      <w:pPr>
        <w:shd w:val="clear" w:color="auto" w:fill="FFFFFF"/>
        <w:ind w:firstLine="708"/>
        <w:rPr>
          <w:color w:val="000000"/>
          <w:sz w:val="27"/>
          <w:szCs w:val="27"/>
          <w:lang w:eastAsia="ru-RU"/>
        </w:rPr>
      </w:pPr>
    </w:p>
    <w:p w14:paraId="2C95850E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6225249A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1E973D2C" w14:textId="77777777" w:rsidR="00E0442D" w:rsidRPr="00E0442D" w:rsidRDefault="00E0442D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E0442D">
        <w:rPr>
          <w:sz w:val="27"/>
          <w:szCs w:val="27"/>
          <w:lang w:eastAsia="ru-RU"/>
        </w:rPr>
        <w:t>Муниципальные образования Курской области в рамках осуществления предоставленных им отдельных государственных полномочий</w:t>
      </w:r>
      <w:r w:rsidR="00773F4A">
        <w:rPr>
          <w:sz w:val="27"/>
          <w:szCs w:val="27"/>
          <w:lang w:eastAsia="ru-RU"/>
        </w:rPr>
        <w:t xml:space="preserve"> Курской обл</w:t>
      </w:r>
      <w:r w:rsidR="00773F4A">
        <w:rPr>
          <w:sz w:val="27"/>
          <w:szCs w:val="27"/>
          <w:lang w:eastAsia="ru-RU"/>
        </w:rPr>
        <w:t>а</w:t>
      </w:r>
      <w:r w:rsidR="00773F4A">
        <w:rPr>
          <w:sz w:val="27"/>
          <w:szCs w:val="27"/>
          <w:lang w:eastAsia="ru-RU"/>
        </w:rPr>
        <w:t>сти</w:t>
      </w:r>
      <w:r w:rsidRPr="00E0442D">
        <w:rPr>
          <w:sz w:val="27"/>
          <w:szCs w:val="27"/>
          <w:lang w:eastAsia="ru-RU"/>
        </w:rPr>
        <w:t xml:space="preserve"> по хранению, </w:t>
      </w:r>
      <w:r w:rsidR="00773F4A">
        <w:rPr>
          <w:sz w:val="27"/>
          <w:szCs w:val="27"/>
          <w:lang w:eastAsia="ru-RU"/>
        </w:rPr>
        <w:t xml:space="preserve">комплектованию, </w:t>
      </w:r>
      <w:r w:rsidRPr="00E0442D">
        <w:rPr>
          <w:sz w:val="27"/>
          <w:szCs w:val="27"/>
          <w:lang w:eastAsia="ru-RU"/>
        </w:rPr>
        <w:t>учету и использованию документов А</w:t>
      </w:r>
      <w:r w:rsidRPr="00E0442D">
        <w:rPr>
          <w:sz w:val="27"/>
          <w:szCs w:val="27"/>
          <w:lang w:eastAsia="ru-RU"/>
        </w:rPr>
        <w:t>р</w:t>
      </w:r>
      <w:r w:rsidRPr="00E0442D">
        <w:rPr>
          <w:sz w:val="27"/>
          <w:szCs w:val="27"/>
          <w:lang w:eastAsia="ru-RU"/>
        </w:rPr>
        <w:t>хивного фонда Курской области участвуют в реализации основных целей и задач подпрограммы.</w:t>
      </w:r>
    </w:p>
    <w:p w14:paraId="6D063FFE" w14:textId="77777777" w:rsidR="00E0442D" w:rsidRPr="00773F4A" w:rsidRDefault="00F627B6" w:rsidP="00E0442D">
      <w:pPr>
        <w:autoSpaceDE w:val="0"/>
        <w:autoSpaceDN w:val="0"/>
        <w:adjustRightInd w:val="0"/>
        <w:ind w:firstLine="540"/>
        <w:rPr>
          <w:sz w:val="27"/>
          <w:szCs w:val="27"/>
          <w:lang w:eastAsia="ru-RU"/>
        </w:rPr>
      </w:pPr>
      <w:r w:rsidRPr="00773F4A">
        <w:rPr>
          <w:sz w:val="27"/>
          <w:szCs w:val="27"/>
          <w:lang w:eastAsia="ru-RU"/>
        </w:rPr>
        <w:t>В муниципальных  районах и городских округах Курской области (за и</w:t>
      </w:r>
      <w:r w:rsidRPr="00773F4A">
        <w:rPr>
          <w:sz w:val="27"/>
          <w:szCs w:val="27"/>
          <w:lang w:eastAsia="ru-RU"/>
        </w:rPr>
        <w:t>с</w:t>
      </w:r>
      <w:r w:rsidRPr="00773F4A">
        <w:rPr>
          <w:sz w:val="27"/>
          <w:szCs w:val="27"/>
          <w:lang w:eastAsia="ru-RU"/>
        </w:rPr>
        <w:t>ключением г.</w:t>
      </w:r>
      <w:r w:rsidR="00FC4CDC" w:rsidRPr="00773F4A">
        <w:rPr>
          <w:sz w:val="27"/>
          <w:szCs w:val="27"/>
          <w:lang w:eastAsia="ru-RU"/>
        </w:rPr>
        <w:t xml:space="preserve"> </w:t>
      </w:r>
      <w:r w:rsidRPr="00773F4A">
        <w:rPr>
          <w:sz w:val="27"/>
          <w:szCs w:val="27"/>
          <w:lang w:eastAsia="ru-RU"/>
        </w:rPr>
        <w:t>Курска)</w:t>
      </w:r>
      <w:r w:rsidR="00E0442D" w:rsidRPr="00773F4A">
        <w:rPr>
          <w:sz w:val="27"/>
          <w:szCs w:val="27"/>
          <w:lang w:eastAsia="ru-RU"/>
        </w:rPr>
        <w:t xml:space="preserve"> приняты муниципальные программы развития архи</w:t>
      </w:r>
      <w:r w:rsidR="00E0442D" w:rsidRPr="00773F4A">
        <w:rPr>
          <w:sz w:val="27"/>
          <w:szCs w:val="27"/>
          <w:lang w:eastAsia="ru-RU"/>
        </w:rPr>
        <w:t>в</w:t>
      </w:r>
      <w:r w:rsidR="00E0442D" w:rsidRPr="00773F4A">
        <w:rPr>
          <w:sz w:val="27"/>
          <w:szCs w:val="27"/>
          <w:lang w:eastAsia="ru-RU"/>
        </w:rPr>
        <w:t>ного дела, направленные на создание нормативных условий для обеспечения сохранности документов Архивного фонда Курской области, совершенств</w:t>
      </w:r>
      <w:r w:rsidR="00E0442D" w:rsidRPr="00773F4A">
        <w:rPr>
          <w:sz w:val="27"/>
          <w:szCs w:val="27"/>
          <w:lang w:eastAsia="ru-RU"/>
        </w:rPr>
        <w:t>о</w:t>
      </w:r>
      <w:r w:rsidR="00E0442D" w:rsidRPr="00773F4A">
        <w:rPr>
          <w:sz w:val="27"/>
          <w:szCs w:val="27"/>
          <w:lang w:eastAsia="ru-RU"/>
        </w:rPr>
        <w:t>вание и укрепление материально-технической базы муниципальных архивов.</w:t>
      </w:r>
    </w:p>
    <w:p w14:paraId="320D3902" w14:textId="77777777" w:rsidR="004858DC" w:rsidRPr="00FC4CDC" w:rsidRDefault="004858DC" w:rsidP="005A7CC0">
      <w:pPr>
        <w:shd w:val="clear" w:color="auto" w:fill="FFFFFF"/>
        <w:ind w:firstLine="708"/>
        <w:rPr>
          <w:color w:val="00B050"/>
          <w:sz w:val="27"/>
          <w:szCs w:val="27"/>
        </w:rPr>
      </w:pPr>
    </w:p>
    <w:p w14:paraId="194B9A36" w14:textId="77777777" w:rsidR="004858DC" w:rsidRPr="003C56A5" w:rsidRDefault="004858DC" w:rsidP="008931BB">
      <w:pPr>
        <w:shd w:val="clear" w:color="auto" w:fill="FFFFFF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 гос</w:t>
      </w:r>
      <w:r w:rsidRPr="003C56A5">
        <w:rPr>
          <w:b/>
          <w:sz w:val="27"/>
          <w:szCs w:val="27"/>
        </w:rPr>
        <w:t>у</w:t>
      </w:r>
      <w:r w:rsidRPr="003C56A5">
        <w:rPr>
          <w:b/>
          <w:sz w:val="27"/>
          <w:szCs w:val="27"/>
        </w:rPr>
        <w:t>дарственных внебюджетных фондов в реализации подпрограммы</w:t>
      </w:r>
      <w:r w:rsidR="00AB28E6">
        <w:rPr>
          <w:b/>
          <w:sz w:val="27"/>
          <w:szCs w:val="27"/>
        </w:rPr>
        <w:t xml:space="preserve"> 1</w:t>
      </w:r>
    </w:p>
    <w:p w14:paraId="709218D1" w14:textId="77777777" w:rsidR="004858DC" w:rsidRPr="003C56A5" w:rsidRDefault="004858DC" w:rsidP="00DD268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7"/>
          <w:szCs w:val="27"/>
        </w:rPr>
      </w:pPr>
    </w:p>
    <w:p w14:paraId="2FD59809" w14:textId="77777777" w:rsidR="00AB28E6" w:rsidRDefault="00204D76" w:rsidP="00204D76">
      <w:pPr>
        <w:widowControl w:val="0"/>
        <w:autoSpaceDE w:val="0"/>
        <w:autoSpaceDN w:val="0"/>
        <w:adjustRightInd w:val="0"/>
        <w:ind w:firstLine="708"/>
        <w:rPr>
          <w:b/>
          <w:sz w:val="27"/>
          <w:szCs w:val="27"/>
        </w:rPr>
      </w:pPr>
      <w:r w:rsidRPr="003C56A5">
        <w:rPr>
          <w:sz w:val="27"/>
          <w:szCs w:val="27"/>
        </w:rPr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>
        <w:rPr>
          <w:sz w:val="27"/>
          <w:szCs w:val="27"/>
        </w:rPr>
        <w:t xml:space="preserve"> 1 </w:t>
      </w:r>
      <w:r w:rsidRPr="003C56A5">
        <w:rPr>
          <w:sz w:val="27"/>
          <w:szCs w:val="27"/>
        </w:rPr>
        <w:t>не участвуют</w:t>
      </w:r>
      <w:r>
        <w:rPr>
          <w:sz w:val="27"/>
          <w:szCs w:val="27"/>
        </w:rPr>
        <w:t>.</w:t>
      </w:r>
    </w:p>
    <w:p w14:paraId="1975FE0A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60F5B03" w14:textId="77777777" w:rsidR="004858DC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подпрограммы</w:t>
      </w:r>
      <w:r w:rsidR="00761D09">
        <w:rPr>
          <w:b/>
          <w:sz w:val="27"/>
          <w:szCs w:val="27"/>
        </w:rPr>
        <w:t xml:space="preserve"> 1</w:t>
      </w:r>
    </w:p>
    <w:p w14:paraId="4A015BC4" w14:textId="77777777" w:rsidR="00E0442D" w:rsidRPr="003C56A5" w:rsidRDefault="00E0442D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745C9157" w14:textId="77777777" w:rsidR="004858DC" w:rsidRPr="003C56A5" w:rsidRDefault="004858DC" w:rsidP="0000546F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>Финансовое обеспечение подпрограммы</w:t>
      </w:r>
      <w:r w:rsidR="00761D09">
        <w:rPr>
          <w:sz w:val="27"/>
          <w:szCs w:val="27"/>
        </w:rPr>
        <w:t xml:space="preserve"> 1</w:t>
      </w:r>
      <w:r w:rsidRPr="003C56A5">
        <w:rPr>
          <w:sz w:val="27"/>
          <w:szCs w:val="27"/>
        </w:rPr>
        <w:t xml:space="preserve"> осуществляется за счет бюджетных ассигнований областного бюджета, предусм</w:t>
      </w:r>
      <w:r w:rsidR="00687D62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</w:t>
      </w:r>
      <w:r w:rsidR="00D84379">
        <w:rPr>
          <w:sz w:val="27"/>
          <w:szCs w:val="27"/>
        </w:rPr>
        <w:t>очередной финансовый год</w:t>
      </w:r>
      <w:r w:rsidRPr="003C56A5">
        <w:rPr>
          <w:sz w:val="27"/>
          <w:szCs w:val="27"/>
        </w:rPr>
        <w:t>.</w:t>
      </w:r>
    </w:p>
    <w:p w14:paraId="190817B3" w14:textId="77777777" w:rsidR="00710E81" w:rsidRPr="003C56A5" w:rsidRDefault="004858DC" w:rsidP="00710E81">
      <w:pPr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ab/>
      </w:r>
      <w:r w:rsidR="00710E81" w:rsidRPr="003C56A5">
        <w:rPr>
          <w:sz w:val="27"/>
          <w:szCs w:val="27"/>
          <w:lang w:eastAsia="ru-RU"/>
        </w:rPr>
        <w:t>Финансовое обеспечение подпрограммы</w:t>
      </w:r>
      <w:r w:rsidR="00761D09">
        <w:rPr>
          <w:sz w:val="27"/>
          <w:szCs w:val="27"/>
          <w:lang w:eastAsia="ru-RU"/>
        </w:rPr>
        <w:t xml:space="preserve"> 1</w:t>
      </w:r>
      <w:r w:rsidR="00785595">
        <w:rPr>
          <w:sz w:val="27"/>
          <w:szCs w:val="27"/>
          <w:lang w:eastAsia="ru-RU"/>
        </w:rPr>
        <w:t xml:space="preserve"> составляют</w:t>
      </w:r>
      <w:r w:rsidR="00710E81" w:rsidRPr="003C56A5">
        <w:rPr>
          <w:sz w:val="27"/>
          <w:szCs w:val="27"/>
          <w:lang w:eastAsia="ru-RU"/>
        </w:rPr>
        <w:t xml:space="preserve">  средства о</w:t>
      </w:r>
      <w:r w:rsidR="00710E81" w:rsidRPr="003C56A5">
        <w:rPr>
          <w:sz w:val="27"/>
          <w:szCs w:val="27"/>
          <w:lang w:eastAsia="ru-RU"/>
        </w:rPr>
        <w:t>б</w:t>
      </w:r>
      <w:r w:rsidR="00710E81" w:rsidRPr="003C56A5">
        <w:rPr>
          <w:sz w:val="27"/>
          <w:szCs w:val="27"/>
          <w:lang w:eastAsia="ru-RU"/>
        </w:rPr>
        <w:t xml:space="preserve">ластного бюджета в  сумме </w:t>
      </w:r>
      <w:r w:rsidR="00D61833" w:rsidRPr="009715F6">
        <w:rPr>
          <w:sz w:val="27"/>
          <w:szCs w:val="27"/>
          <w:lang w:eastAsia="ru-RU"/>
        </w:rPr>
        <w:t>374 711,875</w:t>
      </w:r>
      <w:r w:rsidR="00710E81" w:rsidRPr="009715F6">
        <w:rPr>
          <w:sz w:val="27"/>
          <w:szCs w:val="27"/>
          <w:lang w:eastAsia="ru-RU"/>
        </w:rPr>
        <w:t xml:space="preserve">  </w:t>
      </w:r>
      <w:r w:rsidR="00710E81" w:rsidRPr="003C56A5">
        <w:rPr>
          <w:sz w:val="27"/>
          <w:szCs w:val="27"/>
          <w:lang w:eastAsia="ru-RU"/>
        </w:rPr>
        <w:t>тыс. рублей,  из них  по годам:</w:t>
      </w:r>
    </w:p>
    <w:p w14:paraId="1132717C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– 105 942,460  тыс. рублей;</w:t>
      </w:r>
    </w:p>
    <w:p w14:paraId="756B6AF0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 </w:t>
      </w:r>
      <w:r w:rsidRPr="003C56A5">
        <w:rPr>
          <w:spacing w:val="-2"/>
          <w:sz w:val="27"/>
          <w:szCs w:val="27"/>
          <w:lang w:eastAsia="ru-RU"/>
        </w:rPr>
        <w:t xml:space="preserve">  </w:t>
      </w:r>
      <w:r w:rsidR="00F62995">
        <w:rPr>
          <w:spacing w:val="-2"/>
          <w:sz w:val="27"/>
          <w:szCs w:val="27"/>
          <w:lang w:eastAsia="ru-RU"/>
        </w:rPr>
        <w:t>46 221,956</w:t>
      </w:r>
      <w:r w:rsidRPr="003C56A5">
        <w:rPr>
          <w:sz w:val="27"/>
          <w:szCs w:val="27"/>
          <w:lang w:eastAsia="ru-RU"/>
        </w:rPr>
        <w:t> тыс. рублей;</w:t>
      </w:r>
    </w:p>
    <w:p w14:paraId="6F4010A2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- </w:t>
      </w:r>
      <w:r w:rsidR="00D61833">
        <w:rPr>
          <w:spacing w:val="-2"/>
          <w:sz w:val="27"/>
          <w:szCs w:val="27"/>
          <w:lang w:eastAsia="ru-RU"/>
        </w:rPr>
        <w:t xml:space="preserve">  42 433,649</w:t>
      </w:r>
      <w:r w:rsidRPr="003C56A5">
        <w:rPr>
          <w:sz w:val="27"/>
          <w:szCs w:val="27"/>
          <w:lang w:eastAsia="ru-RU"/>
        </w:rPr>
        <w:t> тыс. рублей;</w:t>
      </w:r>
    </w:p>
    <w:p w14:paraId="3E8D391A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2017 год - </w:t>
      </w:r>
      <w:r w:rsidRPr="003C56A5">
        <w:rPr>
          <w:spacing w:val="-2"/>
          <w:sz w:val="27"/>
          <w:szCs w:val="27"/>
          <w:lang w:eastAsia="ru-RU"/>
        </w:rPr>
        <w:t xml:space="preserve">  41 064,610</w:t>
      </w:r>
      <w:r w:rsidRPr="003C56A5">
        <w:rPr>
          <w:sz w:val="27"/>
          <w:szCs w:val="27"/>
          <w:lang w:eastAsia="ru-RU"/>
        </w:rPr>
        <w:t> тыс. рублей;</w:t>
      </w:r>
    </w:p>
    <w:p w14:paraId="1521EA85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 год - </w:t>
      </w:r>
      <w:r w:rsidRPr="003C56A5">
        <w:rPr>
          <w:spacing w:val="-2"/>
          <w:sz w:val="27"/>
          <w:szCs w:val="27"/>
          <w:lang w:eastAsia="ru-RU"/>
        </w:rPr>
        <w:t xml:space="preserve">  46 516,400</w:t>
      </w:r>
      <w:r w:rsidRPr="003C56A5">
        <w:rPr>
          <w:sz w:val="27"/>
          <w:szCs w:val="27"/>
          <w:lang w:eastAsia="ru-RU"/>
        </w:rPr>
        <w:t>  тыс. рублей;</w:t>
      </w:r>
    </w:p>
    <w:p w14:paraId="49787E56" w14:textId="77777777" w:rsidR="00710E81" w:rsidRPr="003C56A5" w:rsidRDefault="00710E81" w:rsidP="00710E81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 год - </w:t>
      </w:r>
      <w:r w:rsidRPr="003C56A5">
        <w:rPr>
          <w:spacing w:val="-2"/>
          <w:sz w:val="27"/>
          <w:szCs w:val="27"/>
          <w:lang w:eastAsia="ru-RU"/>
        </w:rPr>
        <w:t xml:space="preserve">  46 266,400</w:t>
      </w:r>
      <w:r w:rsidRPr="003C56A5">
        <w:rPr>
          <w:sz w:val="27"/>
          <w:szCs w:val="27"/>
          <w:lang w:eastAsia="ru-RU"/>
        </w:rPr>
        <w:t> тыс. рублей;</w:t>
      </w:r>
    </w:p>
    <w:p w14:paraId="5412108C" w14:textId="77777777" w:rsidR="00710E81" w:rsidRPr="003C56A5" w:rsidRDefault="00710E81" w:rsidP="00710E81">
      <w:pPr>
        <w:shd w:val="clear" w:color="auto" w:fill="FFFFFF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ab/>
        <w:t>2020 год - </w:t>
      </w:r>
      <w:r w:rsidRPr="003C56A5">
        <w:rPr>
          <w:spacing w:val="-2"/>
          <w:sz w:val="27"/>
          <w:szCs w:val="27"/>
          <w:lang w:eastAsia="ru-RU"/>
        </w:rPr>
        <w:t xml:space="preserve"> 46 266,400</w:t>
      </w:r>
      <w:r w:rsidRPr="003C56A5">
        <w:rPr>
          <w:sz w:val="27"/>
          <w:szCs w:val="27"/>
          <w:lang w:eastAsia="ru-RU"/>
        </w:rPr>
        <w:t> тыс. рублей.</w:t>
      </w:r>
    </w:p>
    <w:p w14:paraId="5D4BAFD9" w14:textId="77777777" w:rsidR="004858DC" w:rsidRDefault="00710E81" w:rsidP="00710E81">
      <w:pPr>
        <w:shd w:val="clear" w:color="auto" w:fill="FFFFFF"/>
        <w:rPr>
          <w:color w:val="000000"/>
          <w:sz w:val="27"/>
          <w:szCs w:val="27"/>
          <w:lang w:eastAsia="ru-RU"/>
        </w:rPr>
      </w:pPr>
      <w:r w:rsidRPr="003C56A5">
        <w:rPr>
          <w:color w:val="000000"/>
          <w:sz w:val="27"/>
          <w:szCs w:val="27"/>
          <w:lang w:eastAsia="ru-RU"/>
        </w:rPr>
        <w:lastRenderedPageBreak/>
        <w:tab/>
      </w:r>
      <w:r w:rsidR="004858DC" w:rsidRPr="003C56A5">
        <w:rPr>
          <w:color w:val="000000"/>
          <w:sz w:val="27"/>
          <w:szCs w:val="27"/>
          <w:lang w:eastAsia="ru-RU"/>
        </w:rPr>
        <w:t>Объёмы расходов на реализацию подпрограммы</w:t>
      </w:r>
      <w:r w:rsidR="00761D09">
        <w:rPr>
          <w:color w:val="000000"/>
          <w:sz w:val="27"/>
          <w:szCs w:val="27"/>
          <w:lang w:eastAsia="ru-RU"/>
        </w:rPr>
        <w:t xml:space="preserve"> 1</w:t>
      </w:r>
      <w:r w:rsidR="004858DC" w:rsidRPr="003C56A5">
        <w:rPr>
          <w:color w:val="000000"/>
          <w:sz w:val="27"/>
          <w:szCs w:val="27"/>
          <w:lang w:eastAsia="ru-RU"/>
        </w:rPr>
        <w:t xml:space="preserve"> ежегодно уточняю</w:t>
      </w:r>
      <w:r w:rsidR="004858DC" w:rsidRPr="003C56A5">
        <w:rPr>
          <w:color w:val="000000"/>
          <w:sz w:val="27"/>
          <w:szCs w:val="27"/>
          <w:lang w:eastAsia="ru-RU"/>
        </w:rPr>
        <w:t>т</w:t>
      </w:r>
      <w:r w:rsidR="004858DC" w:rsidRPr="003C56A5">
        <w:rPr>
          <w:color w:val="000000"/>
          <w:sz w:val="27"/>
          <w:szCs w:val="27"/>
          <w:lang w:eastAsia="ru-RU"/>
        </w:rPr>
        <w:t>ся на основе анализа полученных результатов и с учётом возможностей о</w:t>
      </w:r>
      <w:r w:rsidR="004858DC" w:rsidRPr="003C56A5">
        <w:rPr>
          <w:color w:val="000000"/>
          <w:sz w:val="27"/>
          <w:szCs w:val="27"/>
          <w:lang w:eastAsia="ru-RU"/>
        </w:rPr>
        <w:t>б</w:t>
      </w:r>
      <w:r w:rsidR="004858DC" w:rsidRPr="003C56A5">
        <w:rPr>
          <w:color w:val="000000"/>
          <w:sz w:val="27"/>
          <w:szCs w:val="27"/>
          <w:lang w:eastAsia="ru-RU"/>
        </w:rPr>
        <w:t>ластного бюджета.</w:t>
      </w:r>
    </w:p>
    <w:p w14:paraId="558630C3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0C2C14" w14:textId="77777777" w:rsidR="00761D09" w:rsidRDefault="00761D09" w:rsidP="00761D09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39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</w:p>
    <w:p w14:paraId="018049F9" w14:textId="77777777" w:rsidR="00761D09" w:rsidRPr="003C56A5" w:rsidRDefault="00761D09" w:rsidP="00710E81">
      <w:pPr>
        <w:shd w:val="clear" w:color="auto" w:fill="FFFFFF"/>
        <w:rPr>
          <w:sz w:val="27"/>
          <w:szCs w:val="27"/>
        </w:rPr>
      </w:pPr>
    </w:p>
    <w:p w14:paraId="7B9B7BB8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IX</w:t>
      </w:r>
      <w:r w:rsidRPr="003C56A5">
        <w:rPr>
          <w:b/>
          <w:sz w:val="27"/>
          <w:szCs w:val="27"/>
        </w:rPr>
        <w:t xml:space="preserve">. Анализ рисков реализации подпрограммы </w:t>
      </w:r>
      <w:r w:rsidR="00204D76">
        <w:rPr>
          <w:b/>
          <w:sz w:val="27"/>
          <w:szCs w:val="27"/>
        </w:rPr>
        <w:t xml:space="preserve">1 </w:t>
      </w:r>
      <w:r w:rsidRPr="003C56A5">
        <w:rPr>
          <w:b/>
          <w:sz w:val="27"/>
          <w:szCs w:val="27"/>
        </w:rPr>
        <w:t xml:space="preserve">и описание </w:t>
      </w:r>
    </w:p>
    <w:p w14:paraId="18C17FC0" w14:textId="77777777" w:rsidR="004858DC" w:rsidRPr="003C56A5" w:rsidRDefault="004858DC" w:rsidP="008931BB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мер управления рисками реализации подпрограммы</w:t>
      </w:r>
      <w:r w:rsidR="00204D76">
        <w:rPr>
          <w:b/>
          <w:sz w:val="27"/>
          <w:szCs w:val="27"/>
        </w:rPr>
        <w:t xml:space="preserve"> 1</w:t>
      </w:r>
    </w:p>
    <w:p w14:paraId="50F2F7F6" w14:textId="77777777" w:rsidR="004858DC" w:rsidRPr="003C56A5" w:rsidRDefault="004858DC" w:rsidP="00A335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09C31C14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Анализ рисков, снижающих вероятность полной реализации подпр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граммы 1 и достижения поставленных целей и решения задач, позволяет в</w:t>
      </w:r>
      <w:r w:rsidRPr="003C56A5">
        <w:rPr>
          <w:sz w:val="27"/>
          <w:szCs w:val="27"/>
          <w:lang w:eastAsia="ru-RU"/>
        </w:rPr>
        <w:t>ы</w:t>
      </w:r>
      <w:r w:rsidRPr="003C56A5">
        <w:rPr>
          <w:sz w:val="27"/>
          <w:szCs w:val="27"/>
          <w:lang w:eastAsia="ru-RU"/>
        </w:rPr>
        <w:t>де</w:t>
      </w:r>
      <w:r w:rsidR="00D84379">
        <w:rPr>
          <w:sz w:val="27"/>
          <w:szCs w:val="27"/>
          <w:lang w:eastAsia="ru-RU"/>
        </w:rPr>
        <w:t>лить внутренние и внешние риски:</w:t>
      </w:r>
    </w:p>
    <w:p w14:paraId="51BD3CB3" w14:textId="77777777" w:rsidR="004858DC" w:rsidRPr="003C56A5" w:rsidRDefault="00D84379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1) в</w:t>
      </w:r>
      <w:r w:rsidR="004858DC" w:rsidRPr="003C56A5">
        <w:rPr>
          <w:sz w:val="27"/>
          <w:szCs w:val="27"/>
          <w:lang w:eastAsia="ru-RU"/>
        </w:rPr>
        <w:t>нутренние риски.</w:t>
      </w:r>
    </w:p>
    <w:p w14:paraId="1D4BE2D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Финансовые риски вероятны в виду  значительной продолжительности государственной программы и ее  финансирования  не в полном  объеме. </w:t>
      </w:r>
    </w:p>
    <w:p w14:paraId="035C427B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Отсутствие или недостаточное финансирование мероприятий в рамках государственной программы могут привести к:</w:t>
      </w:r>
    </w:p>
    <w:p w14:paraId="4865C73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нарушению оптимальных (нормативных)  режимов хранения докуме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тов Архивного фонда Курской области и иных архивных документов;</w:t>
      </w:r>
    </w:p>
    <w:p w14:paraId="0B49468A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 xml:space="preserve"> утрате документов Архивного фонда Курской области, в том числе особо ценных, уникальных;</w:t>
      </w:r>
    </w:p>
    <w:p w14:paraId="61302920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14:paraId="20139AB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увеличению количества документов Архивного фонда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хранящихся сверх  установленных законодательством сроков их време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ного хранения в организациях - источниках  комплектования 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ных и муниципальных архивов Курской области; </w:t>
      </w:r>
    </w:p>
    <w:p w14:paraId="011E310C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контроля за организацией государственного учета, наличием и состоянием документов Архивного фонда Курской области;</w:t>
      </w:r>
    </w:p>
    <w:p w14:paraId="597A76C2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качества и доступности государственных услуг в сфере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дела;</w:t>
      </w:r>
    </w:p>
    <w:p w14:paraId="712450D4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удовлетворенности граждан предоставленной архи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ной информацией, в том числе в электронном  виде;</w:t>
      </w:r>
    </w:p>
    <w:p w14:paraId="4FAAF78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снижению уровня доступности архивной  информации для потребн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стей  граждан (пользователей  информационными ресурсами).</w:t>
      </w:r>
    </w:p>
    <w:p w14:paraId="306DF348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Преодоление рисков может быть осуществлено путем сохранения устойчивого финансирования государственной программы в целом 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 в ее составе в частности, а также путем дополнительных организац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онных мер, направленных на преодоление данных рисков.</w:t>
      </w:r>
    </w:p>
    <w:p w14:paraId="45F4869F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>Для минимизации риска будет производиться ежегодное уточнение объемов финансирования и мероприятий подпрограммы . При этом, учитывая сложившуюся систему трехлетнего бюджетного планирования и наличие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нансовых резервов государства, риск сбоев в реализации подпрограммы в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зультате недофинансирования можно считать минимальным. Оценка данного риска – риск низкий.</w:t>
      </w:r>
    </w:p>
    <w:p w14:paraId="7FAAC6C3" w14:textId="77777777" w:rsidR="004858DC" w:rsidRPr="003C56A5" w:rsidRDefault="004858DC" w:rsidP="00B26853">
      <w:pPr>
        <w:shd w:val="clear" w:color="auto" w:fill="FFFFFF"/>
        <w:tabs>
          <w:tab w:val="left" w:pos="1924"/>
        </w:tabs>
        <w:ind w:firstLine="720"/>
        <w:rPr>
          <w:sz w:val="27"/>
          <w:szCs w:val="27"/>
        </w:rPr>
      </w:pPr>
      <w:r w:rsidRPr="003C56A5">
        <w:rPr>
          <w:sz w:val="27"/>
          <w:szCs w:val="27"/>
        </w:rPr>
        <w:t>Организационно-управленческие риски связаны с ошибками в управл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нии подпрограммой 1, неисполнением в установленные сроки и в полном объеме отдельных мероприятий ответственными исполнителями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Риск возникновения сбоев при реализации подпрограммы  может возникнуть в результате низкой эффективности деятельности, в том числе ошибок, недостаточной квалификации исполнителей, злоупотребления и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полнителями своим служебным  положением в рамках реализации подпр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граммы.  Качественная оценка данного риска – риск средний.</w:t>
      </w:r>
    </w:p>
    <w:p w14:paraId="65D72285" w14:textId="77777777" w:rsidR="004858DC" w:rsidRPr="003C56A5" w:rsidRDefault="004858DC" w:rsidP="00B26853">
      <w:pPr>
        <w:autoSpaceDE w:val="0"/>
        <w:autoSpaceDN w:val="0"/>
        <w:adjustRightInd w:val="0"/>
        <w:ind w:firstLine="708"/>
        <w:outlineLvl w:val="0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 утрату архивных документов. Для миним</w:t>
      </w:r>
      <w:r w:rsidRPr="003C56A5">
        <w:rPr>
          <w:sz w:val="27"/>
          <w:szCs w:val="27"/>
          <w:lang w:eastAsia="ru-RU"/>
        </w:rPr>
        <w:t>и</w:t>
      </w:r>
      <w:r w:rsidRPr="003C56A5">
        <w:rPr>
          <w:sz w:val="27"/>
          <w:szCs w:val="27"/>
          <w:lang w:eastAsia="ru-RU"/>
        </w:rPr>
        <w:t>зации риска осуществляются меры по укреплению противопожарных и охранных режимов в  государственных архивах Курской области, подведо</w:t>
      </w:r>
      <w:r w:rsidRPr="003C56A5">
        <w:rPr>
          <w:sz w:val="27"/>
          <w:szCs w:val="27"/>
          <w:lang w:eastAsia="ru-RU"/>
        </w:rPr>
        <w:t>м</w:t>
      </w:r>
      <w:r w:rsidRPr="003C56A5">
        <w:rPr>
          <w:sz w:val="27"/>
          <w:szCs w:val="27"/>
          <w:lang w:eastAsia="ru-RU"/>
        </w:rPr>
        <w:t xml:space="preserve">ственных </w:t>
      </w:r>
      <w:proofErr w:type="spellStart"/>
      <w:r w:rsidRPr="003C56A5">
        <w:rPr>
          <w:sz w:val="27"/>
          <w:szCs w:val="27"/>
          <w:lang w:eastAsia="ru-RU"/>
        </w:rPr>
        <w:t>архивуправлению</w:t>
      </w:r>
      <w:proofErr w:type="spellEnd"/>
      <w:r w:rsidRPr="003C56A5">
        <w:rPr>
          <w:sz w:val="27"/>
          <w:szCs w:val="27"/>
          <w:lang w:eastAsia="ru-RU"/>
        </w:rPr>
        <w:t>, создаются электронные копии особо ценных и наиболее ис</w:t>
      </w:r>
      <w:r w:rsidR="00D84379">
        <w:rPr>
          <w:sz w:val="27"/>
          <w:szCs w:val="27"/>
          <w:lang w:eastAsia="ru-RU"/>
        </w:rPr>
        <w:t>пользуемых  архивных документов;</w:t>
      </w:r>
    </w:p>
    <w:p w14:paraId="10F1D9CA" w14:textId="77777777" w:rsidR="004858DC" w:rsidRPr="003C56A5" w:rsidRDefault="00D84379" w:rsidP="00B26853">
      <w:pPr>
        <w:rPr>
          <w:sz w:val="27"/>
          <w:szCs w:val="27"/>
        </w:rPr>
      </w:pPr>
      <w:r>
        <w:rPr>
          <w:sz w:val="27"/>
          <w:szCs w:val="27"/>
        </w:rPr>
        <w:tab/>
        <w:t>2) в</w:t>
      </w:r>
      <w:r w:rsidR="004858DC" w:rsidRPr="003C56A5">
        <w:rPr>
          <w:sz w:val="27"/>
          <w:szCs w:val="27"/>
        </w:rPr>
        <w:t>нешние риски.</w:t>
      </w:r>
    </w:p>
    <w:p w14:paraId="0C07C3D1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К  внешним рискам относятся  экономические риски, которые подраз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мевают влияние нестабильной экономической ситуации в стране, экономич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ского кризиса и прочих факторов на показатели эффективности реализации подпрограммы. Данные риски могут привести как к  снижению объемов ф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нансирования программных мероприятий из средств областного бюджета, так и к недостатку внебюджетных источников финансирования.</w:t>
      </w:r>
    </w:p>
    <w:p w14:paraId="788553B1" w14:textId="77777777" w:rsidR="00D84379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Управление рисками реализации подпрограммы будет осуществляться на основе:</w:t>
      </w:r>
    </w:p>
    <w:p w14:paraId="49A9DA3A" w14:textId="77777777" w:rsidR="004858DC" w:rsidRPr="003C56A5" w:rsidRDefault="004858DC" w:rsidP="00B2685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проведения мониторинга реализации подпрограммы, регулярной и о</w:t>
      </w:r>
      <w:r w:rsidRPr="003C56A5">
        <w:rPr>
          <w:sz w:val="27"/>
          <w:szCs w:val="27"/>
        </w:rPr>
        <w:t>т</w:t>
      </w:r>
      <w:r w:rsidRPr="003C56A5">
        <w:rPr>
          <w:sz w:val="27"/>
          <w:szCs w:val="27"/>
        </w:rPr>
        <w:t>крытой публикации данных о ходе ее реализации, а также совещаний, мет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дического сопровождения, обучения;</w:t>
      </w:r>
    </w:p>
    <w:p w14:paraId="0F9703FB" w14:textId="77777777" w:rsidR="004858DC" w:rsidRDefault="004858DC" w:rsidP="00DB2F67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подготовки и представления ежегодного доклада о ходе и результатах реализации подпрограммы, который при необходимости будет содержать обоснования и предложения о ее корректировке.</w:t>
      </w:r>
    </w:p>
    <w:p w14:paraId="0E84B296" w14:textId="77777777" w:rsidR="00880E8D" w:rsidRDefault="00880E8D" w:rsidP="00DB2F67">
      <w:pPr>
        <w:rPr>
          <w:sz w:val="27"/>
          <w:szCs w:val="27"/>
        </w:rPr>
      </w:pPr>
    </w:p>
    <w:p w14:paraId="300AFEC6" w14:textId="77777777" w:rsidR="00880E8D" w:rsidRDefault="00880E8D" w:rsidP="00DB2F67">
      <w:pPr>
        <w:rPr>
          <w:sz w:val="27"/>
          <w:szCs w:val="27"/>
        </w:rPr>
      </w:pPr>
    </w:p>
    <w:p w14:paraId="2ED1F3EC" w14:textId="77777777" w:rsidR="00D1674F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Подпрограмма 2 </w:t>
      </w:r>
    </w:p>
    <w:p w14:paraId="558B3230" w14:textId="77777777" w:rsidR="004858DC" w:rsidRDefault="004858DC" w:rsidP="001D60A5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  <w:r w:rsidR="00AC59A8">
        <w:rPr>
          <w:b/>
          <w:sz w:val="27"/>
          <w:szCs w:val="27"/>
          <w:lang w:eastAsia="ru-RU"/>
        </w:rPr>
        <w:t>г</w:t>
      </w:r>
      <w:r w:rsidRPr="003C56A5">
        <w:rPr>
          <w:b/>
          <w:sz w:val="27"/>
          <w:szCs w:val="27"/>
          <w:lang w:eastAsia="ru-RU"/>
        </w:rPr>
        <w:t>осударственной</w:t>
      </w:r>
      <w:r w:rsidR="00AC59A8">
        <w:rPr>
          <w:b/>
          <w:sz w:val="27"/>
          <w:szCs w:val="27"/>
          <w:lang w:eastAsia="ru-RU"/>
        </w:rPr>
        <w:t xml:space="preserve"> </w:t>
      </w:r>
      <w:r w:rsidRPr="003C56A5">
        <w:rPr>
          <w:b/>
          <w:sz w:val="27"/>
          <w:szCs w:val="27"/>
          <w:lang w:eastAsia="ru-RU"/>
        </w:rPr>
        <w:t xml:space="preserve"> программы </w:t>
      </w:r>
      <w:r w:rsidR="00AC59A8">
        <w:rPr>
          <w:b/>
          <w:sz w:val="27"/>
          <w:szCs w:val="27"/>
          <w:lang w:eastAsia="ru-RU"/>
        </w:rPr>
        <w:t xml:space="preserve">Курской области </w:t>
      </w:r>
      <w:r w:rsidRPr="003C56A5">
        <w:rPr>
          <w:b/>
          <w:sz w:val="27"/>
          <w:szCs w:val="27"/>
          <w:lang w:eastAsia="ru-RU"/>
        </w:rPr>
        <w:t>«Развитие архивного дела в Курской области»</w:t>
      </w:r>
    </w:p>
    <w:p w14:paraId="4CF21764" w14:textId="77777777" w:rsidR="00785595" w:rsidRPr="003C56A5" w:rsidRDefault="00785595" w:rsidP="001D60A5">
      <w:pPr>
        <w:jc w:val="center"/>
        <w:rPr>
          <w:b/>
          <w:sz w:val="27"/>
          <w:szCs w:val="27"/>
          <w:lang w:eastAsia="ru-RU"/>
        </w:rPr>
      </w:pPr>
    </w:p>
    <w:p w14:paraId="6B8FE41A" w14:textId="77777777" w:rsidR="004858DC" w:rsidRPr="003C56A5" w:rsidRDefault="004858DC" w:rsidP="001D60A5">
      <w:pPr>
        <w:rPr>
          <w:sz w:val="27"/>
          <w:szCs w:val="27"/>
          <w:lang w:eastAsia="ru-RU"/>
        </w:rPr>
      </w:pPr>
    </w:p>
    <w:p w14:paraId="143B1729" w14:textId="77777777" w:rsidR="004858DC" w:rsidRPr="003C56A5" w:rsidRDefault="004858DC" w:rsidP="001D60A5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>ПАСПОРТ</w:t>
      </w:r>
    </w:p>
    <w:p w14:paraId="570F544A" w14:textId="77777777" w:rsidR="00AC59A8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t xml:space="preserve">подпрограммы </w:t>
      </w:r>
      <w:r w:rsidR="00D1674F">
        <w:rPr>
          <w:b/>
          <w:sz w:val="27"/>
          <w:szCs w:val="27"/>
          <w:lang w:eastAsia="ru-RU"/>
        </w:rPr>
        <w:t xml:space="preserve">2 </w:t>
      </w:r>
      <w:r w:rsidRPr="003C56A5">
        <w:rPr>
          <w:b/>
          <w:sz w:val="27"/>
          <w:szCs w:val="27"/>
          <w:lang w:eastAsia="ru-RU"/>
        </w:rPr>
        <w:t xml:space="preserve">«Обеспечение </w:t>
      </w:r>
      <w:r w:rsidR="00AC59A8">
        <w:rPr>
          <w:b/>
          <w:sz w:val="27"/>
          <w:szCs w:val="27"/>
          <w:lang w:eastAsia="ru-RU"/>
        </w:rPr>
        <w:t xml:space="preserve">условий для </w:t>
      </w:r>
      <w:r w:rsidRPr="003C56A5">
        <w:rPr>
          <w:b/>
          <w:sz w:val="27"/>
          <w:szCs w:val="27"/>
          <w:lang w:eastAsia="ru-RU"/>
        </w:rPr>
        <w:t xml:space="preserve">реализации </w:t>
      </w:r>
    </w:p>
    <w:p w14:paraId="3C18F886" w14:textId="77777777" w:rsidR="004858DC" w:rsidRDefault="004858DC" w:rsidP="00340166">
      <w:pPr>
        <w:jc w:val="center"/>
        <w:rPr>
          <w:b/>
          <w:sz w:val="27"/>
          <w:szCs w:val="27"/>
          <w:lang w:eastAsia="ru-RU"/>
        </w:rPr>
      </w:pPr>
      <w:r w:rsidRPr="003C56A5">
        <w:rPr>
          <w:b/>
          <w:sz w:val="27"/>
          <w:szCs w:val="27"/>
          <w:lang w:eastAsia="ru-RU"/>
        </w:rPr>
        <w:lastRenderedPageBreak/>
        <w:t>государственной программы Курской области «Развитие архивного дела в Курской области»</w:t>
      </w:r>
    </w:p>
    <w:p w14:paraId="1D16F333" w14:textId="77777777" w:rsidR="00AC2476" w:rsidRPr="003C56A5" w:rsidRDefault="00AC2476" w:rsidP="00340166">
      <w:pPr>
        <w:jc w:val="center"/>
        <w:rPr>
          <w:b/>
          <w:sz w:val="27"/>
          <w:szCs w:val="27"/>
          <w:lang w:eastAsia="ru-RU"/>
        </w:rPr>
      </w:pPr>
    </w:p>
    <w:p w14:paraId="716AC445" w14:textId="77777777" w:rsidR="004858DC" w:rsidRPr="003C56A5" w:rsidRDefault="004858DC" w:rsidP="001D60A5">
      <w:pPr>
        <w:shd w:val="clear" w:color="auto" w:fill="FFFFFF"/>
        <w:rPr>
          <w:bCs/>
          <w:sz w:val="27"/>
          <w:szCs w:val="27"/>
          <w:lang w:eastAsia="ru-RU"/>
        </w:rPr>
      </w:pPr>
    </w:p>
    <w:tbl>
      <w:tblPr>
        <w:tblW w:w="9479" w:type="dxa"/>
        <w:tblLook w:val="01E0" w:firstRow="1" w:lastRow="1" w:firstColumn="1" w:lastColumn="1" w:noHBand="0" w:noVBand="0"/>
      </w:tblPr>
      <w:tblGrid>
        <w:gridCol w:w="2943"/>
        <w:gridCol w:w="6536"/>
      </w:tblGrid>
      <w:tr w:rsidR="004858DC" w:rsidRPr="003C56A5" w14:paraId="194BB942" w14:textId="77777777" w:rsidTr="00846282">
        <w:tc>
          <w:tcPr>
            <w:tcW w:w="2943" w:type="dxa"/>
          </w:tcPr>
          <w:p w14:paraId="4858A23F" w14:textId="77777777" w:rsidR="004858DC" w:rsidRPr="00276BD4" w:rsidRDefault="004858DC" w:rsidP="00834AAF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Ответственный исполн</w:t>
            </w:r>
            <w:r w:rsidRPr="00276BD4">
              <w:rPr>
                <w:sz w:val="24"/>
                <w:szCs w:val="24"/>
                <w:lang w:eastAsia="ru-RU"/>
              </w:rPr>
              <w:t>и</w:t>
            </w:r>
            <w:r w:rsidRPr="00276BD4">
              <w:rPr>
                <w:sz w:val="24"/>
                <w:szCs w:val="24"/>
                <w:lang w:eastAsia="ru-RU"/>
              </w:rPr>
              <w:t>тель подпрограммы</w:t>
            </w:r>
          </w:p>
        </w:tc>
        <w:tc>
          <w:tcPr>
            <w:tcW w:w="6536" w:type="dxa"/>
          </w:tcPr>
          <w:p w14:paraId="66CEFCBD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архивное управление Курской области</w:t>
            </w:r>
          </w:p>
        </w:tc>
      </w:tr>
      <w:tr w:rsidR="004858DC" w:rsidRPr="003C56A5" w14:paraId="5E185B55" w14:textId="77777777" w:rsidTr="00846282">
        <w:tc>
          <w:tcPr>
            <w:tcW w:w="2943" w:type="dxa"/>
          </w:tcPr>
          <w:p w14:paraId="7C2A1B2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62B31888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019B9492" w14:textId="77777777" w:rsidTr="00846282">
        <w:tc>
          <w:tcPr>
            <w:tcW w:w="2943" w:type="dxa"/>
          </w:tcPr>
          <w:p w14:paraId="69134AC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Участники подпрограммы</w:t>
            </w:r>
          </w:p>
          <w:p w14:paraId="37D7EE92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14:paraId="711ED6C3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 </w:t>
            </w:r>
            <w:r w:rsidR="00D1674F">
              <w:rPr>
                <w:sz w:val="24"/>
                <w:szCs w:val="24"/>
              </w:rPr>
              <w:t>-</w:t>
            </w:r>
            <w:r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744D39E4" w14:textId="77777777" w:rsidTr="00846282">
        <w:tc>
          <w:tcPr>
            <w:tcW w:w="2943" w:type="dxa"/>
          </w:tcPr>
          <w:p w14:paraId="15C599E0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Программно-целевые и</w:t>
            </w:r>
            <w:r w:rsidRPr="00276BD4">
              <w:rPr>
                <w:sz w:val="24"/>
                <w:szCs w:val="24"/>
                <w:lang w:eastAsia="ru-RU"/>
              </w:rPr>
              <w:t>н</w:t>
            </w:r>
            <w:r w:rsidRPr="00276BD4">
              <w:rPr>
                <w:sz w:val="24"/>
                <w:szCs w:val="24"/>
                <w:lang w:eastAsia="ru-RU"/>
              </w:rPr>
              <w:t>струменты подпрограммы</w:t>
            </w:r>
          </w:p>
          <w:p w14:paraId="4D68E84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4576F301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отсутствуют</w:t>
            </w:r>
          </w:p>
        </w:tc>
      </w:tr>
      <w:tr w:rsidR="004858DC" w:rsidRPr="003C56A5" w14:paraId="190A8B0E" w14:textId="77777777" w:rsidTr="00846282">
        <w:tc>
          <w:tcPr>
            <w:tcW w:w="2943" w:type="dxa"/>
          </w:tcPr>
          <w:p w14:paraId="0E1D89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536" w:type="dxa"/>
          </w:tcPr>
          <w:p w14:paraId="5DA0E915" w14:textId="77777777" w:rsidR="004858DC" w:rsidRPr="00276BD4" w:rsidRDefault="00D1674F" w:rsidP="0042223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58DC" w:rsidRPr="00276BD4">
              <w:rPr>
                <w:sz w:val="24"/>
                <w:szCs w:val="24"/>
              </w:rPr>
              <w:t>повышение эффективности системы управления архивным делом в Курской области;</w:t>
            </w:r>
          </w:p>
          <w:p w14:paraId="6FAF0E3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создание условий для реализации государственной програ</w:t>
            </w:r>
            <w:r w:rsidRPr="00276BD4">
              <w:rPr>
                <w:sz w:val="24"/>
                <w:szCs w:val="24"/>
              </w:rPr>
              <w:t>м</w:t>
            </w:r>
            <w:r w:rsidRPr="00276BD4">
              <w:rPr>
                <w:sz w:val="24"/>
                <w:szCs w:val="24"/>
              </w:rPr>
              <w:t>мы</w:t>
            </w:r>
          </w:p>
          <w:p w14:paraId="151A524A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58DC" w:rsidRPr="003C56A5" w14:paraId="75788627" w14:textId="77777777" w:rsidTr="00846282">
        <w:tc>
          <w:tcPr>
            <w:tcW w:w="2943" w:type="dxa"/>
          </w:tcPr>
          <w:p w14:paraId="0316280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536" w:type="dxa"/>
          </w:tcPr>
          <w:p w14:paraId="4F17A585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- </w:t>
            </w:r>
            <w:r w:rsidR="00191067" w:rsidRPr="00276BD4">
              <w:rPr>
                <w:sz w:val="24"/>
                <w:szCs w:val="24"/>
              </w:rPr>
              <w:t xml:space="preserve">обеспечение эффективной деятельности </w:t>
            </w:r>
            <w:proofErr w:type="spellStart"/>
            <w:r w:rsidR="00191067" w:rsidRPr="00276BD4">
              <w:rPr>
                <w:sz w:val="24"/>
                <w:szCs w:val="24"/>
              </w:rPr>
              <w:t>архивуправления</w:t>
            </w:r>
            <w:proofErr w:type="spellEnd"/>
            <w:r w:rsidR="00191067" w:rsidRPr="00276BD4">
              <w:rPr>
                <w:sz w:val="24"/>
                <w:szCs w:val="24"/>
              </w:rPr>
              <w:t xml:space="preserve"> Курской области, как ответственного исполнителя госуда</w:t>
            </w:r>
            <w:r w:rsidR="00191067" w:rsidRPr="00276BD4">
              <w:rPr>
                <w:sz w:val="24"/>
                <w:szCs w:val="24"/>
              </w:rPr>
              <w:t>р</w:t>
            </w:r>
            <w:r w:rsidR="00191067" w:rsidRPr="00276BD4">
              <w:rPr>
                <w:sz w:val="24"/>
                <w:szCs w:val="24"/>
              </w:rPr>
              <w:t xml:space="preserve">ственной </w:t>
            </w:r>
            <w:r w:rsidR="00191067">
              <w:rPr>
                <w:sz w:val="24"/>
                <w:szCs w:val="24"/>
              </w:rPr>
              <w:t>программы</w:t>
            </w:r>
            <w:r w:rsidRPr="00276BD4">
              <w:rPr>
                <w:sz w:val="24"/>
                <w:szCs w:val="24"/>
              </w:rPr>
              <w:t>;</w:t>
            </w:r>
          </w:p>
          <w:p w14:paraId="415BF3FB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внедрение информационных продуктов и технологий в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хивную отрасль Курской области</w:t>
            </w:r>
            <w:r w:rsidR="00785595">
              <w:rPr>
                <w:sz w:val="24"/>
                <w:szCs w:val="24"/>
              </w:rPr>
              <w:t xml:space="preserve"> с целью повышения кач</w:t>
            </w:r>
            <w:r w:rsidR="00785595">
              <w:rPr>
                <w:sz w:val="24"/>
                <w:szCs w:val="24"/>
              </w:rPr>
              <w:t>е</w:t>
            </w:r>
            <w:r w:rsidR="00785595">
              <w:rPr>
                <w:sz w:val="24"/>
                <w:szCs w:val="24"/>
              </w:rPr>
              <w:t>ства и  доступности государственных услуг в сфере архивн</w:t>
            </w:r>
            <w:r w:rsidR="00785595">
              <w:rPr>
                <w:sz w:val="24"/>
                <w:szCs w:val="24"/>
              </w:rPr>
              <w:t>о</w:t>
            </w:r>
            <w:r w:rsidR="00785595">
              <w:rPr>
                <w:sz w:val="24"/>
                <w:szCs w:val="24"/>
              </w:rPr>
              <w:t>го дела, обеспечения доступа граждан к документам Архи</w:t>
            </w:r>
            <w:r w:rsidR="00785595">
              <w:rPr>
                <w:sz w:val="24"/>
                <w:szCs w:val="24"/>
              </w:rPr>
              <w:t>в</w:t>
            </w:r>
            <w:r w:rsidR="00785595">
              <w:rPr>
                <w:sz w:val="24"/>
                <w:szCs w:val="24"/>
              </w:rPr>
              <w:t>ного фонда Курской области</w:t>
            </w:r>
            <w:r w:rsidRPr="00276BD4">
              <w:rPr>
                <w:sz w:val="24"/>
                <w:szCs w:val="24"/>
              </w:rPr>
              <w:t>;</w:t>
            </w:r>
          </w:p>
          <w:p w14:paraId="7B3E697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мотивация и стимулирование работников государственных архивов Курской области на основе заключения </w:t>
            </w:r>
            <w:r w:rsidR="00790E33">
              <w:rPr>
                <w:sz w:val="24"/>
                <w:szCs w:val="24"/>
              </w:rPr>
              <w:t>«</w:t>
            </w:r>
            <w:r w:rsidRPr="00276BD4">
              <w:rPr>
                <w:sz w:val="24"/>
                <w:szCs w:val="24"/>
              </w:rPr>
              <w:t>эффекти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ных контрактов</w:t>
            </w:r>
            <w:r w:rsidR="00790E33">
              <w:rPr>
                <w:sz w:val="24"/>
                <w:szCs w:val="24"/>
              </w:rPr>
              <w:t>»</w:t>
            </w:r>
            <w:r w:rsidRPr="00276BD4">
              <w:rPr>
                <w:sz w:val="24"/>
                <w:szCs w:val="24"/>
              </w:rPr>
              <w:t>;</w:t>
            </w:r>
          </w:p>
          <w:p w14:paraId="21B23DED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повышение квалифи</w:t>
            </w:r>
            <w:r w:rsidR="005C358C">
              <w:rPr>
                <w:sz w:val="24"/>
                <w:szCs w:val="24"/>
              </w:rPr>
              <w:t>кации</w:t>
            </w:r>
            <w:r w:rsidR="00D84379">
              <w:rPr>
                <w:sz w:val="24"/>
                <w:szCs w:val="24"/>
              </w:rPr>
              <w:t xml:space="preserve"> кадров  архивной отрасли</w:t>
            </w:r>
          </w:p>
          <w:p w14:paraId="6E79EEEF" w14:textId="77777777" w:rsidR="004858DC" w:rsidRPr="00276BD4" w:rsidRDefault="004858DC" w:rsidP="004222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858DC" w:rsidRPr="003C56A5" w14:paraId="2DD1104A" w14:textId="77777777" w:rsidTr="00846282">
        <w:tc>
          <w:tcPr>
            <w:tcW w:w="2943" w:type="dxa"/>
          </w:tcPr>
          <w:p w14:paraId="7B73AFCD" w14:textId="77777777" w:rsidR="004858DC" w:rsidRPr="00276BD4" w:rsidRDefault="004858DC" w:rsidP="00846282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36" w:type="dxa"/>
          </w:tcPr>
          <w:p w14:paraId="1FB9626F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- доля достигнутых целевых показателей (индикаторов) го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ударственной программы, к общему количеству целевых п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казателей (индикаторов);</w:t>
            </w:r>
          </w:p>
          <w:p w14:paraId="4CF511F7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 российских, иностранных граждан и лиц без гражданства, в том числе проживающих за рубежом, а также  организаций и общественных объединений,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архивуправление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архивных справок, архивных выписок, архивных копий, тематических перечней, тематических подборок копий архивных докуме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>тов, тематических обзоров архивных документов;</w:t>
            </w:r>
          </w:p>
          <w:p w14:paraId="4904466D" w14:textId="77777777" w:rsidR="004858DC" w:rsidRPr="00F9398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юридических лиц – источников комплектования гос</w:t>
            </w:r>
            <w:r w:rsidRPr="00276BD4">
              <w:rPr>
                <w:sz w:val="24"/>
                <w:szCs w:val="24"/>
              </w:rPr>
              <w:t>у</w:t>
            </w:r>
            <w:r w:rsidRPr="00276BD4">
              <w:rPr>
                <w:sz w:val="24"/>
                <w:szCs w:val="24"/>
              </w:rPr>
              <w:t xml:space="preserve">дарственных и муниципальных архивов Курской области, </w:t>
            </w:r>
            <w:r w:rsidR="00F93984" w:rsidRPr="00F93984">
              <w:rPr>
                <w:sz w:val="24"/>
                <w:szCs w:val="24"/>
              </w:rPr>
              <w:t>пред</w:t>
            </w:r>
            <w:r w:rsidR="00F54667" w:rsidRPr="00F93984">
              <w:rPr>
                <w:sz w:val="24"/>
                <w:szCs w:val="24"/>
              </w:rPr>
              <w:t>ставивших</w:t>
            </w:r>
            <w:r w:rsidRPr="00F93984">
              <w:rPr>
                <w:sz w:val="24"/>
                <w:szCs w:val="24"/>
              </w:rPr>
              <w:t xml:space="preserve"> в </w:t>
            </w:r>
            <w:proofErr w:type="spellStart"/>
            <w:r w:rsidRPr="00F93984">
              <w:rPr>
                <w:sz w:val="24"/>
                <w:szCs w:val="24"/>
              </w:rPr>
              <w:t>архи</w:t>
            </w:r>
            <w:r w:rsidR="00F54667" w:rsidRPr="00F93984">
              <w:rPr>
                <w:sz w:val="24"/>
                <w:szCs w:val="24"/>
              </w:rPr>
              <w:t>вуправление</w:t>
            </w:r>
            <w:proofErr w:type="spellEnd"/>
            <w:r w:rsidR="00F54667" w:rsidRPr="00F93984">
              <w:rPr>
                <w:sz w:val="24"/>
                <w:szCs w:val="24"/>
              </w:rPr>
              <w:t xml:space="preserve"> Курской области на</w:t>
            </w:r>
            <w:r w:rsidRPr="00F93984">
              <w:rPr>
                <w:sz w:val="24"/>
                <w:szCs w:val="24"/>
              </w:rPr>
              <w:t xml:space="preserve"> с</w:t>
            </w:r>
            <w:r w:rsidRPr="00F93984">
              <w:rPr>
                <w:sz w:val="24"/>
                <w:szCs w:val="24"/>
              </w:rPr>
              <w:t>о</w:t>
            </w:r>
            <w:r w:rsidRPr="00F93984">
              <w:rPr>
                <w:sz w:val="24"/>
                <w:szCs w:val="24"/>
              </w:rPr>
              <w:t>гла</w:t>
            </w:r>
            <w:r w:rsidR="00F54667" w:rsidRPr="00F93984">
              <w:rPr>
                <w:sz w:val="24"/>
                <w:szCs w:val="24"/>
              </w:rPr>
              <w:t>сование инструкции</w:t>
            </w:r>
            <w:r w:rsidRPr="00F93984">
              <w:rPr>
                <w:sz w:val="24"/>
                <w:szCs w:val="24"/>
              </w:rPr>
              <w:t xml:space="preserve"> по делопроизводству, пример</w:t>
            </w:r>
            <w:r w:rsidR="00F54667" w:rsidRPr="00F93984">
              <w:rPr>
                <w:sz w:val="24"/>
                <w:szCs w:val="24"/>
              </w:rPr>
              <w:t>ные</w:t>
            </w:r>
            <w:r w:rsidRPr="00F93984">
              <w:rPr>
                <w:sz w:val="24"/>
                <w:szCs w:val="24"/>
              </w:rPr>
              <w:t xml:space="preserve"> и ин</w:t>
            </w:r>
            <w:r w:rsidR="00F54667" w:rsidRPr="00F93984">
              <w:rPr>
                <w:sz w:val="24"/>
                <w:szCs w:val="24"/>
              </w:rPr>
              <w:t>дивидуальные</w:t>
            </w:r>
            <w:r w:rsidRPr="00F93984">
              <w:rPr>
                <w:sz w:val="24"/>
                <w:szCs w:val="24"/>
              </w:rPr>
              <w:t xml:space="preserve"> номенклатур</w:t>
            </w:r>
            <w:r w:rsidR="00F54667" w:rsidRPr="00F93984">
              <w:rPr>
                <w:sz w:val="24"/>
                <w:szCs w:val="24"/>
              </w:rPr>
              <w:t>ы</w:t>
            </w:r>
            <w:r w:rsidRPr="00F93984">
              <w:rPr>
                <w:sz w:val="24"/>
                <w:szCs w:val="24"/>
              </w:rPr>
              <w:t xml:space="preserve"> дел, поло</w:t>
            </w:r>
            <w:r w:rsidR="00F54667" w:rsidRPr="00F93984">
              <w:rPr>
                <w:sz w:val="24"/>
                <w:szCs w:val="24"/>
              </w:rPr>
              <w:t>жения</w:t>
            </w:r>
            <w:r w:rsidRPr="00F93984">
              <w:rPr>
                <w:sz w:val="24"/>
                <w:szCs w:val="24"/>
              </w:rPr>
              <w:t xml:space="preserve"> об архивах и экспертных комиссиях</w:t>
            </w:r>
            <w:r w:rsidR="006D376A">
              <w:rPr>
                <w:sz w:val="24"/>
                <w:szCs w:val="24"/>
              </w:rPr>
              <w:t xml:space="preserve"> от общего  количества юридических лиц-</w:t>
            </w:r>
            <w:r w:rsidR="00691233">
              <w:rPr>
                <w:sz w:val="24"/>
                <w:szCs w:val="24"/>
              </w:rPr>
              <w:t>источников комплектования</w:t>
            </w:r>
            <w:r w:rsidR="006D376A">
              <w:rPr>
                <w:sz w:val="24"/>
                <w:szCs w:val="24"/>
              </w:rPr>
              <w:t xml:space="preserve"> архивов Курской области</w:t>
            </w:r>
            <w:r w:rsidRPr="00F93984">
              <w:rPr>
                <w:sz w:val="24"/>
                <w:szCs w:val="24"/>
              </w:rPr>
              <w:t>;</w:t>
            </w:r>
          </w:p>
          <w:p w14:paraId="45053885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 xml:space="preserve">количество юридических лиц, обратившихся в </w:t>
            </w:r>
            <w:proofErr w:type="spellStart"/>
            <w:r w:rsidRPr="00276BD4">
              <w:rPr>
                <w:sz w:val="24"/>
                <w:szCs w:val="24"/>
              </w:rPr>
              <w:t>архивупра</w:t>
            </w:r>
            <w:r w:rsidRPr="00276BD4">
              <w:rPr>
                <w:sz w:val="24"/>
                <w:szCs w:val="24"/>
              </w:rPr>
              <w:t>в</w:t>
            </w:r>
            <w:r w:rsidRPr="00276BD4">
              <w:rPr>
                <w:sz w:val="24"/>
                <w:szCs w:val="24"/>
              </w:rPr>
              <w:t>ление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 за получением государственной услуги по согласованию номенклатур дел совершенно се</w:t>
            </w:r>
            <w:r w:rsidRPr="00276BD4">
              <w:rPr>
                <w:sz w:val="24"/>
                <w:szCs w:val="24"/>
              </w:rPr>
              <w:t>к</w:t>
            </w:r>
            <w:r w:rsidRPr="00276BD4">
              <w:rPr>
                <w:sz w:val="24"/>
                <w:szCs w:val="24"/>
              </w:rPr>
              <w:t>ретных и секретных дел, а также утверждению описей дел постоянного и временного хранения секретного делопрои</w:t>
            </w:r>
            <w:r w:rsidRPr="00276BD4">
              <w:rPr>
                <w:sz w:val="24"/>
                <w:szCs w:val="24"/>
              </w:rPr>
              <w:t>з</w:t>
            </w:r>
            <w:r w:rsidRPr="00276BD4">
              <w:rPr>
                <w:sz w:val="24"/>
                <w:szCs w:val="24"/>
              </w:rPr>
              <w:lastRenderedPageBreak/>
              <w:t>водства;</w:t>
            </w:r>
          </w:p>
          <w:p w14:paraId="3C63838F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документов Архивного фонда Курской области, хран</w:t>
            </w:r>
            <w:r w:rsidRPr="00276BD4">
              <w:rPr>
                <w:sz w:val="24"/>
                <w:szCs w:val="24"/>
              </w:rPr>
              <w:t>я</w:t>
            </w:r>
            <w:r w:rsidRPr="00276BD4">
              <w:rPr>
                <w:sz w:val="24"/>
                <w:szCs w:val="24"/>
              </w:rPr>
              <w:t>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области»,  переведенных в электронный вид;</w:t>
            </w:r>
          </w:p>
          <w:p w14:paraId="7FB98C8E" w14:textId="77777777" w:rsidR="004858DC" w:rsidRPr="00276BD4" w:rsidRDefault="004858DC" w:rsidP="009D183B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архивной информации, поисково-справочных средств к ней (описи, каталоги), предоставленных пользователям и</w:t>
            </w:r>
            <w:r w:rsidRPr="00276BD4">
              <w:rPr>
                <w:sz w:val="24"/>
                <w:szCs w:val="24"/>
              </w:rPr>
              <w:t>н</w:t>
            </w:r>
            <w:r w:rsidRPr="00276BD4">
              <w:rPr>
                <w:sz w:val="24"/>
                <w:szCs w:val="24"/>
              </w:rPr>
              <w:t xml:space="preserve">формационными ресурсами в электронном виде; </w:t>
            </w:r>
          </w:p>
          <w:p w14:paraId="365F3E41" w14:textId="77777777" w:rsidR="004858DC" w:rsidRPr="00276BD4" w:rsidRDefault="004858DC" w:rsidP="00846282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доля работников</w:t>
            </w:r>
            <w:r w:rsidR="002C0C4D">
              <w:rPr>
                <w:sz w:val="24"/>
                <w:szCs w:val="24"/>
              </w:rPr>
              <w:t xml:space="preserve">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государственных архивов Курской области, прошедших</w:t>
            </w:r>
            <w:r w:rsidR="00C129F5" w:rsidRPr="00276BD4">
              <w:rPr>
                <w:sz w:val="24"/>
                <w:szCs w:val="24"/>
              </w:rPr>
              <w:t xml:space="preserve"> профессиональную перепо</w:t>
            </w:r>
            <w:r w:rsidR="00C129F5" w:rsidRPr="00276BD4">
              <w:rPr>
                <w:sz w:val="24"/>
                <w:szCs w:val="24"/>
              </w:rPr>
              <w:t>д</w:t>
            </w:r>
            <w:r w:rsidR="00C129F5" w:rsidRPr="00276BD4">
              <w:rPr>
                <w:sz w:val="24"/>
                <w:szCs w:val="24"/>
              </w:rPr>
              <w:t>готовку</w:t>
            </w:r>
            <w:r w:rsidR="00C129F5">
              <w:rPr>
                <w:sz w:val="24"/>
                <w:szCs w:val="24"/>
              </w:rPr>
              <w:t xml:space="preserve"> или повышение квалификации, от общего  колич</w:t>
            </w:r>
            <w:r w:rsidR="00C129F5">
              <w:rPr>
                <w:sz w:val="24"/>
                <w:szCs w:val="24"/>
              </w:rPr>
              <w:t>е</w:t>
            </w:r>
            <w:r w:rsidR="00C129F5">
              <w:rPr>
                <w:sz w:val="24"/>
                <w:szCs w:val="24"/>
              </w:rPr>
              <w:t>ства работников</w:t>
            </w:r>
          </w:p>
          <w:p w14:paraId="68155108" w14:textId="77777777" w:rsidR="004858DC" w:rsidRPr="00276BD4" w:rsidRDefault="004858DC" w:rsidP="00846282">
            <w:pPr>
              <w:rPr>
                <w:sz w:val="24"/>
                <w:szCs w:val="24"/>
              </w:rPr>
            </w:pPr>
          </w:p>
        </w:tc>
      </w:tr>
      <w:tr w:rsidR="004858DC" w:rsidRPr="003C56A5" w14:paraId="5F2589E1" w14:textId="77777777" w:rsidTr="00EF7CC0">
        <w:tc>
          <w:tcPr>
            <w:tcW w:w="2943" w:type="dxa"/>
          </w:tcPr>
          <w:p w14:paraId="21926B6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lastRenderedPageBreak/>
              <w:t>Этапы и сроки реализ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ции подпрограммы</w:t>
            </w:r>
          </w:p>
          <w:p w14:paraId="69AD0757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2E3EC141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подпрограмма реализуется в один этап - 2014-2020 годы</w:t>
            </w:r>
          </w:p>
        </w:tc>
      </w:tr>
      <w:tr w:rsidR="004858DC" w:rsidRPr="003C56A5" w14:paraId="0A6C2F3F" w14:textId="77777777" w:rsidTr="00EF7CC0">
        <w:trPr>
          <w:trHeight w:val="2505"/>
        </w:trPr>
        <w:tc>
          <w:tcPr>
            <w:tcW w:w="2943" w:type="dxa"/>
          </w:tcPr>
          <w:p w14:paraId="0F7208E4" w14:textId="77777777" w:rsidR="00B76A07" w:rsidRPr="00276BD4" w:rsidRDefault="004858DC" w:rsidP="00846282">
            <w:pPr>
              <w:shd w:val="clear" w:color="auto" w:fill="FFFFFF"/>
              <w:ind w:right="-108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Объемы бюджетных а</w:t>
            </w:r>
            <w:r w:rsidRPr="00276BD4">
              <w:rPr>
                <w:sz w:val="24"/>
                <w:szCs w:val="24"/>
                <w:lang w:eastAsia="ru-RU"/>
              </w:rPr>
              <w:t>с</w:t>
            </w:r>
            <w:r w:rsidRPr="00276BD4">
              <w:rPr>
                <w:sz w:val="24"/>
                <w:szCs w:val="24"/>
                <w:lang w:eastAsia="ru-RU"/>
              </w:rPr>
              <w:t>сигнований подпрограммы</w:t>
            </w:r>
          </w:p>
          <w:p w14:paraId="11D1EBA8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E782D37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3778B1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A4564E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61690BA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10143F2F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  <w:p w14:paraId="33E78C56" w14:textId="77777777" w:rsidR="00B76A07" w:rsidRPr="00276BD4" w:rsidRDefault="00B76A07" w:rsidP="00B76A0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536" w:type="dxa"/>
          </w:tcPr>
          <w:p w14:paraId="5D725A2D" w14:textId="185CCAC0" w:rsidR="007F348D" w:rsidRPr="00276BD4" w:rsidRDefault="007F348D" w:rsidP="007F348D">
            <w:pPr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общий объем бюджетных ассигнований подпрограммы за счет  сре</w:t>
            </w:r>
            <w:r w:rsidR="00487959">
              <w:rPr>
                <w:sz w:val="24"/>
                <w:szCs w:val="24"/>
                <w:lang w:eastAsia="ru-RU"/>
              </w:rPr>
              <w:t>дств областного бюджета составляет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  <w:r w:rsidR="00732CD2">
              <w:rPr>
                <w:sz w:val="24"/>
                <w:szCs w:val="24"/>
                <w:lang w:eastAsia="ru-RU"/>
              </w:rPr>
              <w:t>63 269,654</w:t>
            </w:r>
            <w:r w:rsidRPr="006D15C9">
              <w:rPr>
                <w:sz w:val="24"/>
                <w:szCs w:val="24"/>
                <w:lang w:eastAsia="ru-RU"/>
              </w:rPr>
              <w:t xml:space="preserve"> </w:t>
            </w:r>
            <w:r w:rsidRPr="00276BD4">
              <w:rPr>
                <w:sz w:val="24"/>
                <w:szCs w:val="24"/>
                <w:lang w:eastAsia="ru-RU"/>
              </w:rPr>
              <w:t>тыс. рублей,   из них  по годам:</w:t>
            </w:r>
          </w:p>
          <w:p w14:paraId="369A2E13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2014 год -   6 112,723  тыс. рублей;</w:t>
            </w:r>
          </w:p>
          <w:p w14:paraId="6760460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 xml:space="preserve">2015 год -   </w:t>
            </w:r>
            <w:r w:rsidR="00FF5571">
              <w:rPr>
                <w:sz w:val="24"/>
                <w:szCs w:val="24"/>
                <w:lang w:eastAsia="ru-RU"/>
              </w:rPr>
              <w:t>6 832,930</w:t>
            </w:r>
            <w:r w:rsidRPr="00276BD4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14:paraId="26FEA63C" w14:textId="18A45E06" w:rsidR="007F348D" w:rsidRPr="00276BD4" w:rsidRDefault="00853EDA" w:rsidP="007F348D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2016 год -   </w:t>
            </w:r>
            <w:r w:rsidRPr="006D15C9">
              <w:rPr>
                <w:sz w:val="24"/>
                <w:szCs w:val="24"/>
                <w:lang w:eastAsia="ru-RU"/>
              </w:rPr>
              <w:t>6</w:t>
            </w:r>
            <w:r w:rsidR="00732CD2">
              <w:rPr>
                <w:sz w:val="24"/>
                <w:szCs w:val="24"/>
                <w:lang w:eastAsia="ru-RU"/>
              </w:rPr>
              <w:t> 496,038</w:t>
            </w:r>
            <w:r w:rsidR="007F348D" w:rsidRPr="006D15C9">
              <w:rPr>
                <w:sz w:val="24"/>
                <w:szCs w:val="24"/>
                <w:lang w:eastAsia="ru-RU"/>
              </w:rPr>
              <w:t> </w:t>
            </w:r>
            <w:r w:rsidR="007F348D" w:rsidRPr="00276BD4">
              <w:rPr>
                <w:sz w:val="24"/>
                <w:szCs w:val="24"/>
                <w:lang w:eastAsia="ru-RU"/>
              </w:rPr>
              <w:t>тыс. рублей;</w:t>
            </w:r>
          </w:p>
          <w:p w14:paraId="279E6D0B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2017 год -   5 481,463 тыс. рублей;</w:t>
            </w:r>
          </w:p>
          <w:p w14:paraId="6E549C3E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2018 год - 12 615,500 тыс. рублей;</w:t>
            </w:r>
          </w:p>
          <w:p w14:paraId="4A3413BC" w14:textId="77777777" w:rsidR="007F348D" w:rsidRPr="00276BD4" w:rsidRDefault="007F348D" w:rsidP="007F348D">
            <w:pPr>
              <w:jc w:val="left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2019 год - 12 865,500 тыс. рублей;</w:t>
            </w:r>
          </w:p>
          <w:p w14:paraId="06FCAE44" w14:textId="77777777" w:rsidR="004858DC" w:rsidRPr="00276BD4" w:rsidRDefault="007F348D" w:rsidP="007F348D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  <w:lang w:eastAsia="ru-RU"/>
              </w:rPr>
              <w:t>20</w:t>
            </w:r>
            <w:r w:rsidR="00D84379">
              <w:rPr>
                <w:sz w:val="24"/>
                <w:szCs w:val="24"/>
                <w:lang w:eastAsia="ru-RU"/>
              </w:rPr>
              <w:t>20 год - 12 865,500 тыс. рублей</w:t>
            </w:r>
          </w:p>
        </w:tc>
      </w:tr>
      <w:tr w:rsidR="00EF7CC0" w:rsidRPr="003C56A5" w14:paraId="6B90933F" w14:textId="77777777" w:rsidTr="00EF7CC0">
        <w:trPr>
          <w:trHeight w:val="270"/>
        </w:trPr>
        <w:tc>
          <w:tcPr>
            <w:tcW w:w="9479" w:type="dxa"/>
            <w:gridSpan w:val="2"/>
          </w:tcPr>
          <w:p w14:paraId="3C661D68" w14:textId="77777777" w:rsidR="00EF7CC0" w:rsidRPr="00276BD4" w:rsidRDefault="00EF7CC0" w:rsidP="00A21ABF">
            <w:pPr>
              <w:rPr>
                <w:color w:val="92D050"/>
                <w:sz w:val="24"/>
                <w:szCs w:val="24"/>
              </w:rPr>
            </w:pPr>
          </w:p>
        </w:tc>
      </w:tr>
      <w:tr w:rsidR="004858DC" w:rsidRPr="003C56A5" w14:paraId="0DB02C3E" w14:textId="77777777" w:rsidTr="00EF7CC0">
        <w:tc>
          <w:tcPr>
            <w:tcW w:w="2943" w:type="dxa"/>
          </w:tcPr>
          <w:p w14:paraId="34E2083E" w14:textId="77777777" w:rsidR="004858DC" w:rsidRPr="00276BD4" w:rsidRDefault="004858DC" w:rsidP="00422239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76BD4">
              <w:rPr>
                <w:sz w:val="24"/>
                <w:szCs w:val="24"/>
                <w:lang w:eastAsia="ru-RU"/>
              </w:rPr>
              <w:t>Ожидаемые результаты реализации подпрограм</w:t>
            </w:r>
            <w:r w:rsidR="00191067">
              <w:rPr>
                <w:sz w:val="24"/>
                <w:szCs w:val="24"/>
                <w:lang w:eastAsia="ru-RU"/>
              </w:rPr>
              <w:t>м</w:t>
            </w:r>
            <w:r w:rsidRPr="00276B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6" w:type="dxa"/>
          </w:tcPr>
          <w:p w14:paraId="0627E4C4" w14:textId="77777777" w:rsidR="004858DC" w:rsidRPr="00276BD4" w:rsidRDefault="004B0F47" w:rsidP="00422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4858DC" w:rsidRPr="00276BD4">
              <w:rPr>
                <w:sz w:val="24"/>
                <w:szCs w:val="24"/>
              </w:rPr>
              <w:t>еализация  подпрограммы позволит:</w:t>
            </w:r>
          </w:p>
          <w:p w14:paraId="4959E85E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повысить эффективность государственного управления 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хивным делом в Курской области;</w:t>
            </w:r>
          </w:p>
          <w:p w14:paraId="6AE2DC9A" w14:textId="77777777" w:rsidR="004858DC" w:rsidRPr="00276BD4" w:rsidRDefault="004858DC" w:rsidP="0042223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обеспечить выполнение целей, задач и показателей госуда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ственной программы в целом, в разрезе подпрограмм и о</w:t>
            </w:r>
            <w:r w:rsidRPr="00276BD4">
              <w:rPr>
                <w:sz w:val="24"/>
                <w:szCs w:val="24"/>
              </w:rPr>
              <w:t>с</w:t>
            </w:r>
            <w:r w:rsidRPr="00276BD4">
              <w:rPr>
                <w:sz w:val="24"/>
                <w:szCs w:val="24"/>
              </w:rPr>
              <w:t>новных мероприятий;</w:t>
            </w:r>
          </w:p>
          <w:p w14:paraId="281A9056" w14:textId="77777777" w:rsidR="004858DC" w:rsidRPr="00276BD4" w:rsidRDefault="004858DC" w:rsidP="00B15BA9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до 16 % долю документов Архивного фонда Ку</w:t>
            </w:r>
            <w:r w:rsidRPr="00276BD4">
              <w:rPr>
                <w:sz w:val="24"/>
                <w:szCs w:val="24"/>
              </w:rPr>
              <w:t>р</w:t>
            </w:r>
            <w:r w:rsidRPr="00276BD4">
              <w:rPr>
                <w:sz w:val="24"/>
                <w:szCs w:val="24"/>
              </w:rPr>
              <w:t>ской области, хранящихся в ОКУ «</w:t>
            </w:r>
            <w:proofErr w:type="spellStart"/>
            <w:r w:rsidRPr="00276BD4">
              <w:rPr>
                <w:sz w:val="24"/>
                <w:szCs w:val="24"/>
              </w:rPr>
              <w:t>Госархив</w:t>
            </w:r>
            <w:proofErr w:type="spellEnd"/>
            <w:r w:rsidRPr="00276BD4">
              <w:rPr>
                <w:sz w:val="24"/>
                <w:szCs w:val="24"/>
              </w:rPr>
              <w:t xml:space="preserve"> Курской обл</w:t>
            </w:r>
            <w:r w:rsidRPr="00276BD4">
              <w:rPr>
                <w:sz w:val="24"/>
                <w:szCs w:val="24"/>
              </w:rPr>
              <w:t>а</w:t>
            </w:r>
            <w:r w:rsidRPr="00276BD4">
              <w:rPr>
                <w:sz w:val="24"/>
                <w:szCs w:val="24"/>
              </w:rPr>
              <w:t>сти»,  переведенных в электронный вид;</w:t>
            </w:r>
          </w:p>
          <w:p w14:paraId="2F48015F" w14:textId="77777777" w:rsidR="004858DC" w:rsidRPr="00276BD4" w:rsidRDefault="00F93984" w:rsidP="00B1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увеличить до 14</w:t>
            </w:r>
            <w:r w:rsidR="004858DC" w:rsidRPr="00276BD4">
              <w:rPr>
                <w:sz w:val="24"/>
                <w:szCs w:val="24"/>
              </w:rPr>
              <w:t xml:space="preserve"> % долю архивной информации и поисково-справочных средств к ней (описей, каталогов), предоста</w:t>
            </w:r>
            <w:r w:rsidR="004858DC" w:rsidRPr="00276BD4">
              <w:rPr>
                <w:sz w:val="24"/>
                <w:szCs w:val="24"/>
              </w:rPr>
              <w:t>в</w:t>
            </w:r>
            <w:r w:rsidR="004858DC" w:rsidRPr="00276BD4">
              <w:rPr>
                <w:sz w:val="24"/>
                <w:szCs w:val="24"/>
              </w:rPr>
              <w:t>ленных пользователям информационными ресурсами в эле</w:t>
            </w:r>
            <w:r w:rsidR="004858DC" w:rsidRPr="00276BD4">
              <w:rPr>
                <w:sz w:val="24"/>
                <w:szCs w:val="24"/>
              </w:rPr>
              <w:t>к</w:t>
            </w:r>
            <w:r w:rsidR="004858DC" w:rsidRPr="00276BD4">
              <w:rPr>
                <w:sz w:val="24"/>
                <w:szCs w:val="24"/>
              </w:rPr>
              <w:t>тронном виде;</w:t>
            </w:r>
          </w:p>
          <w:p w14:paraId="59621650" w14:textId="77777777" w:rsidR="004858DC" w:rsidRPr="00276BD4" w:rsidRDefault="004858DC" w:rsidP="00E75E11">
            <w:pPr>
              <w:rPr>
                <w:sz w:val="24"/>
                <w:szCs w:val="24"/>
              </w:rPr>
            </w:pPr>
            <w:r w:rsidRPr="00276BD4">
              <w:rPr>
                <w:sz w:val="24"/>
                <w:szCs w:val="24"/>
              </w:rPr>
              <w:t>увеличить  количест</w:t>
            </w:r>
            <w:r w:rsidR="002C0C4D">
              <w:rPr>
                <w:sz w:val="24"/>
                <w:szCs w:val="24"/>
              </w:rPr>
              <w:t xml:space="preserve">во работников </w:t>
            </w:r>
            <w:proofErr w:type="spellStart"/>
            <w:r w:rsidR="002C0C4D">
              <w:rPr>
                <w:sz w:val="24"/>
                <w:szCs w:val="24"/>
              </w:rPr>
              <w:t>архивуправления</w:t>
            </w:r>
            <w:proofErr w:type="spellEnd"/>
            <w:r w:rsidRPr="00276BD4">
              <w:rPr>
                <w:sz w:val="24"/>
                <w:szCs w:val="24"/>
              </w:rPr>
              <w:t xml:space="preserve">, </w:t>
            </w:r>
            <w:r w:rsidR="00C129F5">
              <w:rPr>
                <w:sz w:val="24"/>
                <w:szCs w:val="24"/>
              </w:rPr>
              <w:t>гос</w:t>
            </w:r>
            <w:r w:rsidR="00C129F5">
              <w:rPr>
                <w:sz w:val="24"/>
                <w:szCs w:val="24"/>
              </w:rPr>
              <w:t>у</w:t>
            </w:r>
            <w:r w:rsidR="00C129F5">
              <w:rPr>
                <w:sz w:val="24"/>
                <w:szCs w:val="24"/>
              </w:rPr>
              <w:t>дарственных архивов Курской области</w:t>
            </w:r>
            <w:r w:rsidR="002C0C4D">
              <w:rPr>
                <w:sz w:val="24"/>
                <w:szCs w:val="24"/>
              </w:rPr>
              <w:t>,</w:t>
            </w:r>
            <w:r w:rsidR="00C129F5">
              <w:rPr>
                <w:sz w:val="24"/>
                <w:szCs w:val="24"/>
              </w:rPr>
              <w:t xml:space="preserve"> </w:t>
            </w:r>
            <w:r w:rsidRPr="00276BD4">
              <w:rPr>
                <w:sz w:val="24"/>
                <w:szCs w:val="24"/>
              </w:rPr>
              <w:t>повысивших свою квалификацию и прошедших профессиональную переподг</w:t>
            </w:r>
            <w:r w:rsidRPr="00276BD4">
              <w:rPr>
                <w:sz w:val="24"/>
                <w:szCs w:val="24"/>
              </w:rPr>
              <w:t>о</w:t>
            </w:r>
            <w:r w:rsidRPr="00276BD4">
              <w:rPr>
                <w:sz w:val="24"/>
                <w:szCs w:val="24"/>
              </w:rPr>
              <w:t>товку</w:t>
            </w:r>
          </w:p>
        </w:tc>
      </w:tr>
    </w:tbl>
    <w:p w14:paraId="4DAF5BB6" w14:textId="77777777" w:rsidR="00E75E11" w:rsidRDefault="00E75E11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0F17B4C0" w14:textId="77777777" w:rsidR="00880E8D" w:rsidRPr="003C56A5" w:rsidRDefault="00880E8D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14:paraId="30F53A05" w14:textId="77777777" w:rsidR="004858DC" w:rsidRPr="003C56A5" w:rsidRDefault="004858DC" w:rsidP="00846282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  <w:lang w:val="en-US"/>
        </w:rPr>
        <w:t>I</w:t>
      </w:r>
      <w:r w:rsidRPr="003C56A5">
        <w:rPr>
          <w:rFonts w:ascii="Times New Roman" w:hAnsi="Times New Roman"/>
          <w:b/>
          <w:sz w:val="27"/>
          <w:szCs w:val="27"/>
        </w:rPr>
        <w:t>.Характеристика сферы реализации подпрограммы</w:t>
      </w:r>
      <w:r w:rsidR="00691233">
        <w:rPr>
          <w:rFonts w:ascii="Times New Roman" w:hAnsi="Times New Roman"/>
          <w:b/>
          <w:sz w:val="27"/>
          <w:szCs w:val="27"/>
        </w:rPr>
        <w:t xml:space="preserve"> 2</w:t>
      </w:r>
      <w:r w:rsidRPr="003C56A5">
        <w:rPr>
          <w:rFonts w:ascii="Times New Roman" w:hAnsi="Times New Roman"/>
          <w:b/>
          <w:sz w:val="27"/>
          <w:szCs w:val="27"/>
        </w:rPr>
        <w:t xml:space="preserve">, описание </w:t>
      </w:r>
    </w:p>
    <w:p w14:paraId="2EF8000B" w14:textId="77777777" w:rsidR="004858DC" w:rsidRPr="003C56A5" w:rsidRDefault="004858DC" w:rsidP="002025A1">
      <w:pPr>
        <w:pStyle w:val="af3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3C56A5">
        <w:rPr>
          <w:rFonts w:ascii="Times New Roman" w:hAnsi="Times New Roman"/>
          <w:b/>
          <w:sz w:val="27"/>
          <w:szCs w:val="27"/>
        </w:rPr>
        <w:t>основных проблем в указанной сфере и прогноз ее развития</w:t>
      </w:r>
    </w:p>
    <w:p w14:paraId="3C0E7DA7" w14:textId="77777777" w:rsidR="004858DC" w:rsidRPr="003C56A5" w:rsidRDefault="004858DC" w:rsidP="00D17C05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</w:p>
    <w:p w14:paraId="060206E6" w14:textId="77777777" w:rsidR="004858DC" w:rsidRPr="003C56A5" w:rsidRDefault="004858DC" w:rsidP="001D60A5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осуществляется реализация полномочий  (функций)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области, в число которых входит  гос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дарственный контроль в сфере архивного дела, организация комплектования, </w:t>
      </w:r>
      <w:r w:rsidRPr="003C56A5">
        <w:rPr>
          <w:sz w:val="27"/>
          <w:szCs w:val="27"/>
        </w:rPr>
        <w:lastRenderedPageBreak/>
        <w:t>обеспечения сохранности, учета и использования документов Архивного фонда Курской области в подведомстве</w:t>
      </w:r>
      <w:r w:rsidR="00F93984">
        <w:rPr>
          <w:sz w:val="27"/>
          <w:szCs w:val="27"/>
        </w:rPr>
        <w:t>нной сфере;</w:t>
      </w:r>
      <w:r w:rsidRPr="003C56A5">
        <w:rPr>
          <w:sz w:val="27"/>
          <w:szCs w:val="27"/>
        </w:rPr>
        <w:t xml:space="preserve"> развити</w:t>
      </w:r>
      <w:r w:rsidR="00F93984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 сети и структ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>ры государственных архивов Курской области; взаимодействие с уполном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ченными органами исполнительной власти Российской Федерации, субъектов Российской Федерации, органами местного самоуправления, научными, о</w:t>
      </w:r>
      <w:r w:rsidRPr="003C56A5">
        <w:rPr>
          <w:sz w:val="27"/>
          <w:szCs w:val="27"/>
        </w:rPr>
        <w:t>б</w:t>
      </w:r>
      <w:r w:rsidRPr="003C56A5">
        <w:rPr>
          <w:sz w:val="27"/>
          <w:szCs w:val="27"/>
        </w:rPr>
        <w:t>щественными организациями в сфере архивного дела; нормотворческая де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тельность.</w:t>
      </w:r>
    </w:p>
    <w:p w14:paraId="66DB9108" w14:textId="77777777" w:rsidR="004858DC" w:rsidRPr="004D19EC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 xml:space="preserve">С 2011 года </w:t>
      </w:r>
      <w:proofErr w:type="spellStart"/>
      <w:r w:rsidRPr="003C56A5">
        <w:rPr>
          <w:color w:val="auto"/>
          <w:sz w:val="27"/>
          <w:szCs w:val="27"/>
        </w:rPr>
        <w:t>архивуправлением</w:t>
      </w:r>
      <w:proofErr w:type="spellEnd"/>
      <w:r w:rsidRPr="003C56A5">
        <w:rPr>
          <w:color w:val="auto"/>
          <w:sz w:val="27"/>
          <w:szCs w:val="27"/>
        </w:rPr>
        <w:t xml:space="preserve">  Курской области организуется план</w:t>
      </w:r>
      <w:r w:rsidRPr="003C56A5">
        <w:rPr>
          <w:color w:val="auto"/>
          <w:sz w:val="27"/>
          <w:szCs w:val="27"/>
        </w:rPr>
        <w:t>о</w:t>
      </w:r>
      <w:r w:rsidRPr="003C56A5">
        <w:rPr>
          <w:color w:val="auto"/>
          <w:sz w:val="27"/>
          <w:szCs w:val="27"/>
        </w:rPr>
        <w:t>мерный  перевод в электронную форму  наиболее востребованных архивных фондов, документов по актуальной исторической тематике, к которым сущ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ствует устойчивый и широкий общественный интерес.  В результате провед</w:t>
      </w:r>
      <w:r w:rsidRPr="003C56A5">
        <w:rPr>
          <w:color w:val="auto"/>
          <w:sz w:val="27"/>
          <w:szCs w:val="27"/>
        </w:rPr>
        <w:t>е</w:t>
      </w:r>
      <w:r w:rsidRPr="003C56A5">
        <w:rPr>
          <w:color w:val="auto"/>
          <w:sz w:val="27"/>
          <w:szCs w:val="27"/>
        </w:rPr>
        <w:t>ния работ по оцифровке в ОКУ «</w:t>
      </w:r>
      <w:proofErr w:type="spellStart"/>
      <w:r w:rsidRPr="003C56A5">
        <w:rPr>
          <w:color w:val="auto"/>
          <w:sz w:val="27"/>
          <w:szCs w:val="27"/>
        </w:rPr>
        <w:t>Госархив</w:t>
      </w:r>
      <w:proofErr w:type="spellEnd"/>
      <w:r w:rsidRPr="003C56A5">
        <w:rPr>
          <w:color w:val="auto"/>
          <w:sz w:val="27"/>
          <w:szCs w:val="27"/>
        </w:rPr>
        <w:t xml:space="preserve"> Курской области» доля архивных документов, переведенных </w:t>
      </w:r>
      <w:r w:rsidR="003A5432">
        <w:rPr>
          <w:color w:val="auto"/>
          <w:sz w:val="27"/>
          <w:szCs w:val="27"/>
        </w:rPr>
        <w:t xml:space="preserve">в электронную форму, составила </w:t>
      </w:r>
      <w:r w:rsidR="003A5432" w:rsidRPr="004D19EC">
        <w:rPr>
          <w:color w:val="auto"/>
          <w:sz w:val="27"/>
          <w:szCs w:val="27"/>
        </w:rPr>
        <w:t xml:space="preserve">11,0 </w:t>
      </w:r>
      <w:r w:rsidRPr="004D19EC">
        <w:rPr>
          <w:color w:val="auto"/>
          <w:sz w:val="27"/>
          <w:szCs w:val="27"/>
        </w:rPr>
        <w:t xml:space="preserve">% </w:t>
      </w:r>
      <w:r w:rsidR="002C7D6E" w:rsidRPr="004D19EC">
        <w:rPr>
          <w:color w:val="auto"/>
          <w:sz w:val="27"/>
          <w:szCs w:val="27"/>
        </w:rPr>
        <w:t>(100, 043</w:t>
      </w:r>
      <w:r w:rsidRPr="004D19EC">
        <w:rPr>
          <w:color w:val="auto"/>
          <w:sz w:val="27"/>
          <w:szCs w:val="27"/>
        </w:rPr>
        <w:t xml:space="preserve"> тыс. </w:t>
      </w:r>
      <w:proofErr w:type="spellStart"/>
      <w:r w:rsidRPr="004D19EC">
        <w:rPr>
          <w:color w:val="auto"/>
          <w:sz w:val="27"/>
          <w:szCs w:val="27"/>
        </w:rPr>
        <w:t>ед.хр</w:t>
      </w:r>
      <w:proofErr w:type="spellEnd"/>
      <w:r w:rsidRPr="004D19EC">
        <w:rPr>
          <w:color w:val="auto"/>
          <w:sz w:val="27"/>
          <w:szCs w:val="27"/>
        </w:rPr>
        <w:t>.).</w:t>
      </w:r>
    </w:p>
    <w:p w14:paraId="6B0C56E8" w14:textId="77777777" w:rsidR="004858DC" w:rsidRPr="003C56A5" w:rsidRDefault="004858DC" w:rsidP="001C4BFB">
      <w:pPr>
        <w:pStyle w:val="Default"/>
        <w:numPr>
          <w:ilvl w:val="0"/>
          <w:numId w:val="9"/>
        </w:numPr>
        <w:jc w:val="both"/>
        <w:rPr>
          <w:color w:val="auto"/>
          <w:sz w:val="27"/>
          <w:szCs w:val="27"/>
        </w:rPr>
      </w:pPr>
      <w:r w:rsidRPr="003C56A5">
        <w:rPr>
          <w:color w:val="auto"/>
          <w:sz w:val="27"/>
          <w:szCs w:val="27"/>
        </w:rPr>
        <w:t>Вместе с тем, существуют проблемы в предоставлении пользователям и</w:t>
      </w:r>
      <w:r w:rsidR="00D84379">
        <w:rPr>
          <w:color w:val="auto"/>
          <w:sz w:val="27"/>
          <w:szCs w:val="27"/>
        </w:rPr>
        <w:t>нформационными ресурсами онлайн-</w:t>
      </w:r>
      <w:r w:rsidRPr="003C56A5">
        <w:rPr>
          <w:color w:val="auto"/>
          <w:sz w:val="27"/>
          <w:szCs w:val="27"/>
        </w:rPr>
        <w:t>доступа к электронным копиям док</w:t>
      </w:r>
      <w:r w:rsidRPr="003C56A5">
        <w:rPr>
          <w:color w:val="auto"/>
          <w:sz w:val="27"/>
          <w:szCs w:val="27"/>
        </w:rPr>
        <w:t>у</w:t>
      </w:r>
      <w:r w:rsidRPr="003C56A5">
        <w:rPr>
          <w:color w:val="auto"/>
          <w:sz w:val="27"/>
          <w:szCs w:val="27"/>
        </w:rPr>
        <w:t xml:space="preserve">ментов Архивного фонда Курской области, основным информационно-поисковым средствам и тематическим  базам данных архивов. </w:t>
      </w:r>
    </w:p>
    <w:p w14:paraId="73A41F22" w14:textId="77777777" w:rsidR="004858DC" w:rsidRPr="00790E33" w:rsidRDefault="004858DC" w:rsidP="001D60A5">
      <w:pPr>
        <w:pStyle w:val="Default"/>
        <w:numPr>
          <w:ilvl w:val="0"/>
          <w:numId w:val="9"/>
        </w:numPr>
        <w:jc w:val="both"/>
        <w:rPr>
          <w:sz w:val="27"/>
          <w:szCs w:val="27"/>
        </w:rPr>
      </w:pPr>
      <w:r w:rsidRPr="003C56A5">
        <w:rPr>
          <w:color w:val="auto"/>
          <w:sz w:val="27"/>
          <w:szCs w:val="27"/>
        </w:rPr>
        <w:t>Назрела необходимость  последовательного перехода от создания пои</w:t>
      </w:r>
      <w:r w:rsidRPr="003C56A5">
        <w:rPr>
          <w:color w:val="auto"/>
          <w:sz w:val="27"/>
          <w:szCs w:val="27"/>
        </w:rPr>
        <w:t>с</w:t>
      </w:r>
      <w:r w:rsidRPr="003C56A5">
        <w:rPr>
          <w:color w:val="auto"/>
          <w:sz w:val="27"/>
          <w:szCs w:val="27"/>
        </w:rPr>
        <w:t>ково-справочных средств (описей, каталогов) к документам Архивного фонда Курской области на бумажном  носителе к электронным формам.  Создание полнотекстовой базы данных на архивные документы, сохранение их ауте</w:t>
      </w:r>
      <w:r w:rsidRPr="003C56A5">
        <w:rPr>
          <w:color w:val="auto"/>
          <w:sz w:val="27"/>
          <w:szCs w:val="27"/>
        </w:rPr>
        <w:t>н</w:t>
      </w:r>
      <w:r w:rsidRPr="003C56A5">
        <w:rPr>
          <w:color w:val="auto"/>
          <w:sz w:val="27"/>
          <w:szCs w:val="27"/>
        </w:rPr>
        <w:t>тичности, защита от несанкционированных действий, перевод традиционного справочного аппарата (описей, каталогов, указателей) к фондам госуда</w:t>
      </w:r>
      <w:r w:rsidRPr="003C56A5">
        <w:rPr>
          <w:color w:val="auto"/>
          <w:sz w:val="27"/>
          <w:szCs w:val="27"/>
        </w:rPr>
        <w:t>р</w:t>
      </w:r>
      <w:r w:rsidRPr="003C56A5">
        <w:rPr>
          <w:color w:val="auto"/>
          <w:sz w:val="27"/>
          <w:szCs w:val="27"/>
        </w:rPr>
        <w:t xml:space="preserve">ственных архивов Курской области в электронную форму являются одними из приоритетных направлений. </w:t>
      </w:r>
    </w:p>
    <w:p w14:paraId="3D45B9DD" w14:textId="77777777" w:rsidR="00790E33" w:rsidRPr="003C56A5" w:rsidRDefault="00790E33" w:rsidP="00790E33">
      <w:pPr>
        <w:ind w:firstLine="708"/>
        <w:rPr>
          <w:sz w:val="27"/>
          <w:szCs w:val="27"/>
        </w:rPr>
      </w:pPr>
      <w:r w:rsidRPr="00790E33">
        <w:rPr>
          <w:sz w:val="27"/>
          <w:szCs w:val="27"/>
          <w:lang w:eastAsia="ru-RU"/>
        </w:rPr>
        <w:t xml:space="preserve">Для повышения эффективности системы управления архивным делом в Курской области планируется дополнительная мотивация и стимулирование работников государственных архивов, подведомственных </w:t>
      </w:r>
      <w:proofErr w:type="spellStart"/>
      <w:r w:rsidRPr="00790E33">
        <w:rPr>
          <w:sz w:val="27"/>
          <w:szCs w:val="27"/>
          <w:lang w:eastAsia="ru-RU"/>
        </w:rPr>
        <w:t>архивуправлению</w:t>
      </w:r>
      <w:proofErr w:type="spellEnd"/>
      <w:r w:rsidRPr="00790E33">
        <w:rPr>
          <w:sz w:val="27"/>
          <w:szCs w:val="27"/>
          <w:lang w:eastAsia="ru-RU"/>
        </w:rPr>
        <w:t xml:space="preserve"> Курской области, на основе заключения «эффективных контрактов» с рук</w:t>
      </w:r>
      <w:r w:rsidRPr="00790E33">
        <w:rPr>
          <w:sz w:val="27"/>
          <w:szCs w:val="27"/>
          <w:lang w:eastAsia="ru-RU"/>
        </w:rPr>
        <w:t>о</w:t>
      </w:r>
      <w:r w:rsidRPr="00790E33">
        <w:rPr>
          <w:sz w:val="27"/>
          <w:szCs w:val="27"/>
          <w:lang w:eastAsia="ru-RU"/>
        </w:rPr>
        <w:t xml:space="preserve">водителями и специалистами архивных учреждений. </w:t>
      </w:r>
    </w:p>
    <w:p w14:paraId="22E3C6C4" w14:textId="77777777" w:rsidR="004858DC" w:rsidRPr="003C56A5" w:rsidRDefault="004858DC" w:rsidP="00CE0DA9">
      <w:pPr>
        <w:autoSpaceDE w:val="0"/>
        <w:autoSpaceDN w:val="0"/>
        <w:adjustRightInd w:val="0"/>
        <w:ind w:firstLine="709"/>
        <w:rPr>
          <w:sz w:val="27"/>
          <w:szCs w:val="27"/>
          <w:lang w:eastAsia="ru-RU"/>
        </w:rPr>
      </w:pPr>
      <w:r w:rsidRPr="003C56A5">
        <w:rPr>
          <w:sz w:val="27"/>
          <w:szCs w:val="27"/>
        </w:rPr>
        <w:t xml:space="preserve">В значительной степени результаты деятельности зависят от кадрового потенциала, его профессионального уровня и качества подготовки. В целях повышения квалификации работников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Курской области и подведомственных ему государственных архивов организуется </w:t>
      </w:r>
      <w:r w:rsidRPr="003C56A5">
        <w:rPr>
          <w:sz w:val="27"/>
          <w:szCs w:val="27"/>
          <w:lang w:eastAsia="ru-RU"/>
        </w:rPr>
        <w:t xml:space="preserve">повышение квалификации и профессиональная переподготовка на курсах, семинарах (в </w:t>
      </w:r>
      <w:proofErr w:type="spellStart"/>
      <w:r w:rsidRPr="003C56A5">
        <w:rPr>
          <w:sz w:val="27"/>
          <w:szCs w:val="27"/>
          <w:lang w:eastAsia="ru-RU"/>
        </w:rPr>
        <w:t>т.ч</w:t>
      </w:r>
      <w:proofErr w:type="spellEnd"/>
      <w:r w:rsidRPr="003C56A5">
        <w:rPr>
          <w:sz w:val="27"/>
          <w:szCs w:val="27"/>
          <w:lang w:eastAsia="ru-RU"/>
        </w:rPr>
        <w:t>. в отраслевом центре повышения квалификации по архивному делу и д</w:t>
      </w:r>
      <w:r w:rsidRPr="003C56A5">
        <w:rPr>
          <w:sz w:val="27"/>
          <w:szCs w:val="27"/>
          <w:lang w:eastAsia="ru-RU"/>
        </w:rPr>
        <w:t>о</w:t>
      </w:r>
      <w:r w:rsidRPr="003C56A5">
        <w:rPr>
          <w:sz w:val="27"/>
          <w:szCs w:val="27"/>
          <w:lang w:eastAsia="ru-RU"/>
        </w:rPr>
        <w:t>кументационному обеспечению управления при Всероссийском научно-исследовательском институте документоведения и архивного дела). Новые знания требуются и в связи со стремительным развитием информационно-коммуникационных технологий.</w:t>
      </w:r>
    </w:p>
    <w:p w14:paraId="6106F0CC" w14:textId="77777777" w:rsidR="009A5ACA" w:rsidRDefault="009A5ACA" w:rsidP="001D60A5">
      <w:pPr>
        <w:rPr>
          <w:sz w:val="27"/>
          <w:szCs w:val="27"/>
        </w:rPr>
      </w:pPr>
    </w:p>
    <w:p w14:paraId="076CD907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</w:t>
      </w:r>
      <w:r w:rsidRPr="003C56A5">
        <w:rPr>
          <w:b/>
          <w:sz w:val="27"/>
          <w:szCs w:val="27"/>
        </w:rPr>
        <w:t>. Приоритеты государственной политики в сфере  реализации</w:t>
      </w:r>
    </w:p>
    <w:p w14:paraId="0D10E349" w14:textId="77777777" w:rsidR="00816421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</w:t>
      </w:r>
      <w:r w:rsidR="00691233">
        <w:rPr>
          <w:b/>
          <w:sz w:val="27"/>
          <w:szCs w:val="27"/>
        </w:rPr>
        <w:t>п</w:t>
      </w:r>
      <w:r w:rsidRPr="003C56A5">
        <w:rPr>
          <w:b/>
          <w:sz w:val="27"/>
          <w:szCs w:val="27"/>
        </w:rPr>
        <w:t>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цели, задачи и показатели (индикаторы) достижения</w:t>
      </w:r>
    </w:p>
    <w:p w14:paraId="1DBCD11B" w14:textId="77777777" w:rsidR="004858DC" w:rsidRPr="003C56A5" w:rsidRDefault="004858DC" w:rsidP="001D60A5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lastRenderedPageBreak/>
        <w:t xml:space="preserve"> целей и решения задач, описание основных ожидаемых конечных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>зультатов подпрограммы</w:t>
      </w:r>
      <w:r w:rsidR="00691233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, сроков и контрольных этапов реализации подпрограммы</w:t>
      </w:r>
      <w:r w:rsidR="00691233">
        <w:rPr>
          <w:b/>
          <w:sz w:val="27"/>
          <w:szCs w:val="27"/>
        </w:rPr>
        <w:t xml:space="preserve"> 2</w:t>
      </w:r>
    </w:p>
    <w:p w14:paraId="478C2377" w14:textId="77777777" w:rsidR="004858DC" w:rsidRPr="003C56A5" w:rsidRDefault="004858DC" w:rsidP="00DB2F67">
      <w:pPr>
        <w:rPr>
          <w:sz w:val="27"/>
          <w:szCs w:val="27"/>
        </w:rPr>
      </w:pPr>
    </w:p>
    <w:p w14:paraId="42470841" w14:textId="77777777" w:rsidR="0014279E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Целью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является</w:t>
      </w:r>
      <w:r w:rsidR="0014279E">
        <w:rPr>
          <w:sz w:val="27"/>
          <w:szCs w:val="27"/>
        </w:rPr>
        <w:t>:</w:t>
      </w:r>
    </w:p>
    <w:p w14:paraId="165AE3E4" w14:textId="77777777" w:rsidR="0014279E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повышение эффективности системы управления а</w:t>
      </w:r>
      <w:r w:rsidR="0014279E">
        <w:rPr>
          <w:sz w:val="27"/>
          <w:szCs w:val="27"/>
        </w:rPr>
        <w:t>рхивным делом в Курской области;</w:t>
      </w:r>
    </w:p>
    <w:p w14:paraId="61A40060" w14:textId="77777777" w:rsidR="004858DC" w:rsidRPr="003C56A5" w:rsidRDefault="004858DC" w:rsidP="0014279E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 создание условий для реализации государственной программы.</w:t>
      </w:r>
    </w:p>
    <w:p w14:paraId="1E069249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Для достижения указанной цели в рамках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будут р</w:t>
      </w:r>
      <w:r w:rsidRPr="003C56A5">
        <w:rPr>
          <w:sz w:val="27"/>
          <w:szCs w:val="27"/>
        </w:rPr>
        <w:t>е</w:t>
      </w:r>
      <w:r w:rsidR="00845F3C">
        <w:rPr>
          <w:sz w:val="27"/>
          <w:szCs w:val="27"/>
        </w:rPr>
        <w:t>шаться следующие задачи:</w:t>
      </w:r>
    </w:p>
    <w:p w14:paraId="14C51684" w14:textId="77777777" w:rsidR="00845F3C" w:rsidRPr="003C56A5" w:rsidRDefault="00D84379" w:rsidP="00883133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обеспечение эффективной деятельности </w:t>
      </w:r>
      <w:proofErr w:type="spellStart"/>
      <w:r w:rsidR="004858DC" w:rsidRPr="003C56A5">
        <w:rPr>
          <w:sz w:val="27"/>
          <w:szCs w:val="27"/>
        </w:rPr>
        <w:t>архивуправления</w:t>
      </w:r>
      <w:proofErr w:type="spellEnd"/>
      <w:r w:rsidR="004858DC" w:rsidRPr="003C56A5">
        <w:rPr>
          <w:sz w:val="27"/>
          <w:szCs w:val="27"/>
        </w:rPr>
        <w:t xml:space="preserve"> Курской о</w:t>
      </w:r>
      <w:r w:rsidR="004858DC" w:rsidRPr="003C56A5">
        <w:rPr>
          <w:sz w:val="27"/>
          <w:szCs w:val="27"/>
        </w:rPr>
        <w:t>б</w:t>
      </w:r>
      <w:r w:rsidR="004858DC" w:rsidRPr="003C56A5">
        <w:rPr>
          <w:sz w:val="27"/>
          <w:szCs w:val="27"/>
        </w:rPr>
        <w:t>ласти, как ответственного исполнителя государственной программы;</w:t>
      </w:r>
    </w:p>
    <w:p w14:paraId="1164F050" w14:textId="77777777" w:rsidR="004858DC" w:rsidRDefault="00D84379" w:rsidP="00770E03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 xml:space="preserve"> внедрение информационных продуктов и технологий в архивную о</w:t>
      </w:r>
      <w:r w:rsidR="004858DC" w:rsidRPr="003C56A5">
        <w:rPr>
          <w:sz w:val="27"/>
          <w:szCs w:val="27"/>
        </w:rPr>
        <w:t>т</w:t>
      </w:r>
      <w:r w:rsidR="004858DC" w:rsidRPr="003C56A5">
        <w:rPr>
          <w:sz w:val="27"/>
          <w:szCs w:val="27"/>
        </w:rPr>
        <w:t>расль Курской области</w:t>
      </w:r>
      <w:r w:rsidR="00AE1671">
        <w:rPr>
          <w:sz w:val="27"/>
          <w:szCs w:val="27"/>
        </w:rPr>
        <w:t xml:space="preserve"> </w:t>
      </w:r>
      <w:r w:rsidR="00AE1671" w:rsidRPr="00AE1671">
        <w:rPr>
          <w:sz w:val="27"/>
          <w:szCs w:val="27"/>
        </w:rPr>
        <w:t>с целью повышения качества и  доступности госуда</w:t>
      </w:r>
      <w:r w:rsidR="00AE1671" w:rsidRPr="00AE1671">
        <w:rPr>
          <w:sz w:val="27"/>
          <w:szCs w:val="27"/>
        </w:rPr>
        <w:t>р</w:t>
      </w:r>
      <w:r w:rsidR="00AE1671" w:rsidRPr="00AE1671">
        <w:rPr>
          <w:sz w:val="27"/>
          <w:szCs w:val="27"/>
        </w:rPr>
        <w:t>ственных услуг в сфере архивного дела, обеспечения доступа граждан к д</w:t>
      </w:r>
      <w:r w:rsidR="00AE1671" w:rsidRPr="00AE1671">
        <w:rPr>
          <w:sz w:val="27"/>
          <w:szCs w:val="27"/>
        </w:rPr>
        <w:t>о</w:t>
      </w:r>
      <w:r w:rsidR="00AE1671" w:rsidRPr="00AE1671">
        <w:rPr>
          <w:sz w:val="27"/>
          <w:szCs w:val="27"/>
        </w:rPr>
        <w:t>кументам Архивного фонда Курской области;</w:t>
      </w:r>
    </w:p>
    <w:p w14:paraId="6C2B2A84" w14:textId="77777777" w:rsidR="00AE1671" w:rsidRPr="00AE1671" w:rsidRDefault="00D84379" w:rsidP="00AE1671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AE1671">
        <w:rPr>
          <w:sz w:val="27"/>
          <w:szCs w:val="27"/>
        </w:rPr>
        <w:t>мотивация и стимулирование работников государственных архивов Курской области на основе заключения «эффективных контрактов»;</w:t>
      </w:r>
    </w:p>
    <w:p w14:paraId="6118A2C4" w14:textId="77777777" w:rsidR="004858DC" w:rsidRPr="003C56A5" w:rsidRDefault="00D84379" w:rsidP="00290CB4">
      <w:pPr>
        <w:shd w:val="clear" w:color="auto" w:fill="FFFFFF"/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повышение</w:t>
      </w:r>
      <w:r w:rsidR="00211DB4">
        <w:rPr>
          <w:sz w:val="27"/>
          <w:szCs w:val="27"/>
        </w:rPr>
        <w:t xml:space="preserve"> квалификации</w:t>
      </w:r>
      <w:r w:rsidR="004858DC" w:rsidRPr="003C56A5">
        <w:rPr>
          <w:sz w:val="27"/>
          <w:szCs w:val="27"/>
        </w:rPr>
        <w:t xml:space="preserve"> кадров  архивной отрасли.</w:t>
      </w:r>
    </w:p>
    <w:p w14:paraId="7394F6A1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Приоритетным направлением в сфере реализации подпрограммы </w:t>
      </w:r>
      <w:r w:rsidR="00691233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я</w:t>
      </w:r>
      <w:r w:rsidRPr="003C56A5">
        <w:rPr>
          <w:sz w:val="27"/>
          <w:szCs w:val="27"/>
        </w:rPr>
        <w:t>в</w:t>
      </w:r>
      <w:r w:rsidRPr="003C56A5">
        <w:rPr>
          <w:sz w:val="27"/>
          <w:szCs w:val="27"/>
        </w:rPr>
        <w:t>ляется качественное выполнение мероприятий  государственной программы.</w:t>
      </w:r>
    </w:p>
    <w:p w14:paraId="652C4E05" w14:textId="77777777" w:rsidR="004858DC" w:rsidRPr="003C56A5" w:rsidRDefault="004858DC" w:rsidP="00883133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качестве целевых показателей (индикаторов) подпрограммы </w:t>
      </w:r>
      <w:r w:rsidR="00691233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опр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делены:</w:t>
      </w:r>
    </w:p>
    <w:p w14:paraId="5BFCDB19" w14:textId="77777777" w:rsidR="00B76A07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1) доля достигнутых целевых показателей (индикаторов) государстве</w:t>
      </w:r>
      <w:r w:rsidRPr="003C56A5">
        <w:rPr>
          <w:sz w:val="27"/>
          <w:szCs w:val="27"/>
        </w:rPr>
        <w:t>н</w:t>
      </w:r>
      <w:r w:rsidR="00D84379">
        <w:rPr>
          <w:sz w:val="27"/>
          <w:szCs w:val="27"/>
        </w:rPr>
        <w:t>ной программы</w:t>
      </w:r>
      <w:r w:rsidRPr="003C56A5">
        <w:rPr>
          <w:sz w:val="27"/>
          <w:szCs w:val="27"/>
        </w:rPr>
        <w:t xml:space="preserve"> к общему количеству целевых показателей (индикаторов);</w:t>
      </w:r>
    </w:p>
    <w:p w14:paraId="795CB902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2) количество российских, иностранных граждан и лиц без гражда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ства, в том числе проживающих за рубежом, а также  организаций и общ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 xml:space="preserve">ственных объединений, обратившихся в </w:t>
      </w:r>
      <w:proofErr w:type="spellStart"/>
      <w:r w:rsidRPr="003C56A5">
        <w:rPr>
          <w:sz w:val="27"/>
          <w:szCs w:val="27"/>
        </w:rPr>
        <w:t>архивуправление</w:t>
      </w:r>
      <w:proofErr w:type="spellEnd"/>
      <w:r w:rsidRPr="003C56A5">
        <w:rPr>
          <w:sz w:val="27"/>
          <w:szCs w:val="27"/>
        </w:rPr>
        <w:t xml:space="preserve"> Курской области за получением архивных справок, архивных выписок, архивных копий, темат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ческих перечней, тематических подборок копий архивных документов, тем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тических обзоров архивных документов;</w:t>
      </w:r>
    </w:p>
    <w:p w14:paraId="04444A7B" w14:textId="77777777" w:rsidR="004858DC" w:rsidRPr="002C7D6E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3) </w:t>
      </w:r>
      <w:r w:rsidRPr="002C7D6E">
        <w:rPr>
          <w:sz w:val="27"/>
          <w:szCs w:val="27"/>
        </w:rPr>
        <w:t>доля юридических лиц-источников комплектования государственных и муниципальных архив</w:t>
      </w:r>
      <w:r w:rsidR="0038212A">
        <w:rPr>
          <w:sz w:val="27"/>
          <w:szCs w:val="27"/>
        </w:rPr>
        <w:t>ов Курской области, пред</w:t>
      </w:r>
      <w:r w:rsidR="002C7D6E" w:rsidRPr="002C7D6E">
        <w:rPr>
          <w:sz w:val="27"/>
          <w:szCs w:val="27"/>
        </w:rPr>
        <w:t>ставивших</w:t>
      </w:r>
      <w:r w:rsidRPr="002C7D6E">
        <w:rPr>
          <w:sz w:val="27"/>
          <w:szCs w:val="27"/>
        </w:rPr>
        <w:t xml:space="preserve"> в </w:t>
      </w:r>
      <w:proofErr w:type="spellStart"/>
      <w:r w:rsidRPr="002C7D6E">
        <w:rPr>
          <w:sz w:val="27"/>
          <w:szCs w:val="27"/>
        </w:rPr>
        <w:t>архивуправл</w:t>
      </w:r>
      <w:r w:rsidRPr="002C7D6E">
        <w:rPr>
          <w:sz w:val="27"/>
          <w:szCs w:val="27"/>
        </w:rPr>
        <w:t>е</w:t>
      </w:r>
      <w:r w:rsidRPr="002C7D6E">
        <w:rPr>
          <w:sz w:val="27"/>
          <w:szCs w:val="27"/>
        </w:rPr>
        <w:t>ние</w:t>
      </w:r>
      <w:proofErr w:type="spellEnd"/>
      <w:r w:rsidRPr="002C7D6E">
        <w:rPr>
          <w:sz w:val="27"/>
          <w:szCs w:val="27"/>
        </w:rPr>
        <w:t xml:space="preserve"> Курской обла</w:t>
      </w:r>
      <w:r w:rsidR="002C7D6E" w:rsidRPr="002C7D6E">
        <w:rPr>
          <w:sz w:val="27"/>
          <w:szCs w:val="27"/>
        </w:rPr>
        <w:t>сти на согласование</w:t>
      </w:r>
      <w:r w:rsidRPr="002C7D6E">
        <w:rPr>
          <w:sz w:val="27"/>
          <w:szCs w:val="27"/>
        </w:rPr>
        <w:t xml:space="preserve"> инструк</w:t>
      </w:r>
      <w:r w:rsidR="002C7D6E" w:rsidRPr="002C7D6E">
        <w:rPr>
          <w:sz w:val="27"/>
          <w:szCs w:val="27"/>
        </w:rPr>
        <w:t>ции</w:t>
      </w:r>
      <w:r w:rsidRPr="002C7D6E">
        <w:rPr>
          <w:sz w:val="27"/>
          <w:szCs w:val="27"/>
        </w:rPr>
        <w:t xml:space="preserve"> по делопроизводству, пр</w:t>
      </w:r>
      <w:r w:rsidRPr="002C7D6E">
        <w:rPr>
          <w:sz w:val="27"/>
          <w:szCs w:val="27"/>
        </w:rPr>
        <w:t>и</w:t>
      </w:r>
      <w:r w:rsidR="002C7D6E" w:rsidRPr="002C7D6E">
        <w:rPr>
          <w:sz w:val="27"/>
          <w:szCs w:val="27"/>
        </w:rPr>
        <w:t>мерные и индивидуальные</w:t>
      </w:r>
      <w:r w:rsidRPr="002C7D6E">
        <w:rPr>
          <w:sz w:val="27"/>
          <w:szCs w:val="27"/>
        </w:rPr>
        <w:t xml:space="preserve">  номенклату</w:t>
      </w:r>
      <w:r w:rsidR="002C7D6E" w:rsidRPr="002C7D6E">
        <w:rPr>
          <w:sz w:val="27"/>
          <w:szCs w:val="27"/>
        </w:rPr>
        <w:t>ры</w:t>
      </w:r>
      <w:r w:rsidRPr="002C7D6E">
        <w:rPr>
          <w:sz w:val="27"/>
          <w:szCs w:val="27"/>
        </w:rPr>
        <w:t xml:space="preserve"> дел, положе</w:t>
      </w:r>
      <w:r w:rsidR="002C7D6E" w:rsidRPr="002C7D6E">
        <w:rPr>
          <w:sz w:val="27"/>
          <w:szCs w:val="27"/>
        </w:rPr>
        <w:t>ния</w:t>
      </w:r>
      <w:r w:rsidRPr="002C7D6E">
        <w:rPr>
          <w:sz w:val="27"/>
          <w:szCs w:val="27"/>
        </w:rPr>
        <w:t xml:space="preserve"> об архивах и  эк</w:t>
      </w:r>
      <w:r w:rsidRPr="002C7D6E">
        <w:rPr>
          <w:sz w:val="27"/>
          <w:szCs w:val="27"/>
        </w:rPr>
        <w:t>с</w:t>
      </w:r>
      <w:r w:rsidRPr="002C7D6E">
        <w:rPr>
          <w:sz w:val="27"/>
          <w:szCs w:val="27"/>
        </w:rPr>
        <w:t>пертных комиссиях от общего количества юридических лиц-источников ко</w:t>
      </w:r>
      <w:r w:rsidRPr="002C7D6E">
        <w:rPr>
          <w:sz w:val="27"/>
          <w:szCs w:val="27"/>
        </w:rPr>
        <w:t>м</w:t>
      </w:r>
      <w:r w:rsidRPr="002C7D6E">
        <w:rPr>
          <w:sz w:val="27"/>
          <w:szCs w:val="27"/>
        </w:rPr>
        <w:t>плектования архивов Курской области;</w:t>
      </w:r>
    </w:p>
    <w:p w14:paraId="4618208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4) количество юридических лиц, обратившихся </w:t>
      </w:r>
      <w:r w:rsidR="00027BF4">
        <w:rPr>
          <w:sz w:val="27"/>
          <w:szCs w:val="27"/>
        </w:rPr>
        <w:t xml:space="preserve">в </w:t>
      </w:r>
      <w:proofErr w:type="spellStart"/>
      <w:r w:rsidR="00027BF4">
        <w:rPr>
          <w:sz w:val="27"/>
          <w:szCs w:val="27"/>
        </w:rPr>
        <w:t>архивуправление</w:t>
      </w:r>
      <w:proofErr w:type="spellEnd"/>
      <w:r w:rsidR="00027BF4">
        <w:rPr>
          <w:sz w:val="27"/>
          <w:szCs w:val="27"/>
        </w:rPr>
        <w:t xml:space="preserve"> Курской области </w:t>
      </w:r>
      <w:r w:rsidRPr="003C56A5">
        <w:rPr>
          <w:sz w:val="27"/>
          <w:szCs w:val="27"/>
        </w:rPr>
        <w:t>за получением государственной услуги по согласованию номенклатур дел совершенно секретных и секретных дел, а также утвержд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нию описей дел постоянного и временного хранения секретного делопрои</w:t>
      </w:r>
      <w:r w:rsidRPr="003C56A5">
        <w:rPr>
          <w:sz w:val="27"/>
          <w:szCs w:val="27"/>
        </w:rPr>
        <w:t>з</w:t>
      </w:r>
      <w:r w:rsidRPr="003C56A5">
        <w:rPr>
          <w:sz w:val="27"/>
          <w:szCs w:val="27"/>
        </w:rPr>
        <w:t>водства;</w:t>
      </w:r>
    </w:p>
    <w:p w14:paraId="26EF0F0D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5) доля документов Архивного фонда Курской области, хранящихся в ОКУ «</w:t>
      </w:r>
      <w:proofErr w:type="spellStart"/>
      <w:r w:rsidRPr="003C56A5">
        <w:rPr>
          <w:sz w:val="27"/>
          <w:szCs w:val="27"/>
        </w:rPr>
        <w:t>Госархив</w:t>
      </w:r>
      <w:proofErr w:type="spellEnd"/>
      <w:r w:rsidRPr="003C56A5">
        <w:rPr>
          <w:sz w:val="27"/>
          <w:szCs w:val="27"/>
        </w:rPr>
        <w:t xml:space="preserve"> Курской области»,  переведенных в электронный вид;</w:t>
      </w:r>
    </w:p>
    <w:p w14:paraId="765D9CE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lastRenderedPageBreak/>
        <w:tab/>
        <w:t>6) доля архивной информации, поисково-справочных средств к ней (описей, каталогов), предоставленных пользователям информационными р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сурсами в электронном виде;</w:t>
      </w:r>
    </w:p>
    <w:p w14:paraId="6AEF7751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7) доля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, </w:t>
      </w:r>
      <w:r w:rsidR="00AE1671">
        <w:rPr>
          <w:sz w:val="27"/>
          <w:szCs w:val="27"/>
        </w:rPr>
        <w:t>государственных архивов Ку</w:t>
      </w:r>
      <w:r w:rsidR="00AE1671">
        <w:rPr>
          <w:sz w:val="27"/>
          <w:szCs w:val="27"/>
        </w:rPr>
        <w:t>р</w:t>
      </w:r>
      <w:r w:rsidR="00AE1671">
        <w:rPr>
          <w:sz w:val="27"/>
          <w:szCs w:val="27"/>
        </w:rPr>
        <w:t>ской области,</w:t>
      </w:r>
      <w:r w:rsidRPr="003C56A5">
        <w:rPr>
          <w:sz w:val="27"/>
          <w:szCs w:val="27"/>
        </w:rPr>
        <w:t xml:space="preserve"> про</w:t>
      </w:r>
      <w:r w:rsidR="00AE1671">
        <w:rPr>
          <w:sz w:val="27"/>
          <w:szCs w:val="27"/>
        </w:rPr>
        <w:t>шедших</w:t>
      </w:r>
      <w:r w:rsidRPr="003C56A5">
        <w:rPr>
          <w:sz w:val="27"/>
          <w:szCs w:val="27"/>
        </w:rPr>
        <w:t xml:space="preserve"> профессиональную переподготовку</w:t>
      </w:r>
      <w:r w:rsidR="00AE1671">
        <w:rPr>
          <w:sz w:val="27"/>
          <w:szCs w:val="27"/>
        </w:rPr>
        <w:t xml:space="preserve"> или повыш</w:t>
      </w:r>
      <w:r w:rsidR="00AE1671">
        <w:rPr>
          <w:sz w:val="27"/>
          <w:szCs w:val="27"/>
        </w:rPr>
        <w:t>е</w:t>
      </w:r>
      <w:r w:rsidR="00AE1671">
        <w:rPr>
          <w:sz w:val="27"/>
          <w:szCs w:val="27"/>
        </w:rPr>
        <w:t xml:space="preserve">ние квалификации, </w:t>
      </w:r>
      <w:r w:rsidR="003F5937">
        <w:rPr>
          <w:sz w:val="27"/>
          <w:szCs w:val="27"/>
        </w:rPr>
        <w:t>от общего количества работников</w:t>
      </w:r>
      <w:r w:rsidRPr="003C56A5">
        <w:rPr>
          <w:sz w:val="27"/>
          <w:szCs w:val="27"/>
        </w:rPr>
        <w:t>.</w:t>
      </w:r>
    </w:p>
    <w:p w14:paraId="40E34E95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Значения целевых показателей (индикаторов) подпрограммы по годам реализации государственной программы представлены в приложении № 1 к  настоящей государственной программе.</w:t>
      </w:r>
    </w:p>
    <w:p w14:paraId="13B9AFF0" w14:textId="77777777" w:rsidR="004858DC" w:rsidRPr="003C56A5" w:rsidRDefault="004858DC" w:rsidP="00151834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Реализация  подпрограммы позволит:</w:t>
      </w:r>
    </w:p>
    <w:p w14:paraId="00FC8A6F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повысить эффективность государственного управления архивным д</w:t>
      </w:r>
      <w:r w:rsidR="004858DC" w:rsidRPr="003C56A5">
        <w:rPr>
          <w:sz w:val="27"/>
          <w:szCs w:val="27"/>
        </w:rPr>
        <w:t>е</w:t>
      </w:r>
      <w:r w:rsidR="004858DC" w:rsidRPr="003C56A5">
        <w:rPr>
          <w:sz w:val="27"/>
          <w:szCs w:val="27"/>
        </w:rPr>
        <w:t>лом в Курской области;</w:t>
      </w:r>
    </w:p>
    <w:p w14:paraId="02F25251" w14:textId="77777777" w:rsidR="004858DC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выполнение целей, задач и показателей государственной программы в целом, в разрезе подпрограмм и основных мероприятий;</w:t>
      </w:r>
    </w:p>
    <w:p w14:paraId="2E7A5A22" w14:textId="77777777" w:rsidR="004E4848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 документов Архивного фонда Курской области, хр</w:t>
      </w:r>
      <w:r w:rsidR="004E4848">
        <w:rPr>
          <w:sz w:val="27"/>
          <w:szCs w:val="27"/>
        </w:rPr>
        <w:t>а</w:t>
      </w:r>
      <w:r w:rsidR="004E4848">
        <w:rPr>
          <w:sz w:val="27"/>
          <w:szCs w:val="27"/>
        </w:rPr>
        <w:t>нящихся в ОКУ «</w:t>
      </w:r>
      <w:proofErr w:type="spellStart"/>
      <w:r w:rsidR="004E4848">
        <w:rPr>
          <w:sz w:val="27"/>
          <w:szCs w:val="27"/>
        </w:rPr>
        <w:t>Госархив</w:t>
      </w:r>
      <w:proofErr w:type="spellEnd"/>
      <w:r w:rsidR="004E4848">
        <w:rPr>
          <w:sz w:val="27"/>
          <w:szCs w:val="27"/>
        </w:rPr>
        <w:t xml:space="preserve"> Курской области», переведенных в электронный вид;</w:t>
      </w:r>
    </w:p>
    <w:p w14:paraId="7A8BB06B" w14:textId="77777777" w:rsidR="004858DC" w:rsidRPr="003C56A5" w:rsidRDefault="004858DC" w:rsidP="00EA0058">
      <w:pPr>
        <w:numPr>
          <w:ilvl w:val="0"/>
          <w:numId w:val="9"/>
        </w:numPr>
        <w:rPr>
          <w:sz w:val="27"/>
          <w:szCs w:val="27"/>
        </w:rPr>
      </w:pPr>
      <w:r w:rsidRPr="003C56A5">
        <w:rPr>
          <w:sz w:val="27"/>
          <w:szCs w:val="27"/>
        </w:rPr>
        <w:t>увеличить количество архивной информации, поисково-справочных средс</w:t>
      </w:r>
      <w:r w:rsidR="004E4848">
        <w:rPr>
          <w:sz w:val="27"/>
          <w:szCs w:val="27"/>
        </w:rPr>
        <w:t>тв к ней (описей, каталогов), предоставленных</w:t>
      </w:r>
      <w:r w:rsidRPr="003C56A5">
        <w:rPr>
          <w:sz w:val="27"/>
          <w:szCs w:val="27"/>
        </w:rPr>
        <w:t xml:space="preserve"> пользователям информ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ционными ресурсами </w:t>
      </w:r>
      <w:r w:rsidR="004E4848">
        <w:rPr>
          <w:sz w:val="27"/>
          <w:szCs w:val="27"/>
        </w:rPr>
        <w:t xml:space="preserve"> в электронном виде</w:t>
      </w:r>
      <w:r w:rsidRPr="003C56A5">
        <w:rPr>
          <w:sz w:val="27"/>
          <w:szCs w:val="27"/>
        </w:rPr>
        <w:t>;</w:t>
      </w:r>
    </w:p>
    <w:p w14:paraId="615E3F26" w14:textId="77777777" w:rsidR="004858DC" w:rsidRPr="003C56A5" w:rsidRDefault="00D84379" w:rsidP="00151834">
      <w:pPr>
        <w:rPr>
          <w:sz w:val="27"/>
          <w:szCs w:val="27"/>
        </w:rPr>
      </w:pPr>
      <w:r>
        <w:rPr>
          <w:sz w:val="27"/>
          <w:szCs w:val="27"/>
        </w:rPr>
        <w:tab/>
      </w:r>
      <w:r w:rsidR="004858DC" w:rsidRPr="003C56A5">
        <w:rPr>
          <w:sz w:val="27"/>
          <w:szCs w:val="27"/>
        </w:rPr>
        <w:t>обеспечить архивную отр</w:t>
      </w:r>
      <w:r>
        <w:rPr>
          <w:sz w:val="27"/>
          <w:szCs w:val="27"/>
        </w:rPr>
        <w:t>асль квалифицированными кадрами;</w:t>
      </w:r>
    </w:p>
    <w:p w14:paraId="40231533" w14:textId="77777777" w:rsidR="004858DC" w:rsidRDefault="004858DC" w:rsidP="004E484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4E4848">
        <w:rPr>
          <w:sz w:val="27"/>
          <w:szCs w:val="27"/>
        </w:rPr>
        <w:t>увеличить долю работников</w:t>
      </w:r>
      <w:r w:rsidR="002C0C4D">
        <w:rPr>
          <w:sz w:val="27"/>
          <w:szCs w:val="27"/>
        </w:rPr>
        <w:t xml:space="preserve"> </w:t>
      </w:r>
      <w:proofErr w:type="spellStart"/>
      <w:r w:rsidR="002C0C4D">
        <w:rPr>
          <w:sz w:val="27"/>
          <w:szCs w:val="27"/>
        </w:rPr>
        <w:t>архивуправления</w:t>
      </w:r>
      <w:proofErr w:type="spellEnd"/>
      <w:r w:rsidR="004E4848">
        <w:rPr>
          <w:sz w:val="27"/>
          <w:szCs w:val="27"/>
        </w:rPr>
        <w:t xml:space="preserve">,  </w:t>
      </w:r>
      <w:r w:rsidR="003F5937">
        <w:rPr>
          <w:sz w:val="27"/>
          <w:szCs w:val="27"/>
        </w:rPr>
        <w:t>государственных арх</w:t>
      </w:r>
      <w:r w:rsidR="003F5937">
        <w:rPr>
          <w:sz w:val="27"/>
          <w:szCs w:val="27"/>
        </w:rPr>
        <w:t>и</w:t>
      </w:r>
      <w:r w:rsidR="003F5937">
        <w:rPr>
          <w:sz w:val="27"/>
          <w:szCs w:val="27"/>
        </w:rPr>
        <w:t xml:space="preserve">вов Курской области, прошедших профессиональную переподготовку или </w:t>
      </w:r>
      <w:r w:rsidR="004E4848">
        <w:rPr>
          <w:sz w:val="27"/>
          <w:szCs w:val="27"/>
        </w:rPr>
        <w:t>повысивших свою  квалифика</w:t>
      </w:r>
      <w:r w:rsidR="003F5937">
        <w:rPr>
          <w:sz w:val="27"/>
          <w:szCs w:val="27"/>
        </w:rPr>
        <w:t>цию</w:t>
      </w:r>
      <w:r w:rsidR="004E4848">
        <w:rPr>
          <w:sz w:val="27"/>
          <w:szCs w:val="27"/>
        </w:rPr>
        <w:t>.</w:t>
      </w:r>
    </w:p>
    <w:p w14:paraId="3C921622" w14:textId="77777777" w:rsidR="004E4848" w:rsidRDefault="004E4848" w:rsidP="004E4848">
      <w:pPr>
        <w:rPr>
          <w:sz w:val="27"/>
          <w:szCs w:val="27"/>
        </w:rPr>
      </w:pPr>
      <w:r>
        <w:rPr>
          <w:sz w:val="27"/>
          <w:szCs w:val="27"/>
        </w:rPr>
        <w:tab/>
        <w:t xml:space="preserve">Подпрограмма 2 реализуется в один этап </w:t>
      </w:r>
      <w:r w:rsidR="00880E8D">
        <w:rPr>
          <w:sz w:val="27"/>
          <w:szCs w:val="27"/>
        </w:rPr>
        <w:t>в 2014-2020 годах</w:t>
      </w:r>
      <w:r w:rsidR="00BC277E">
        <w:rPr>
          <w:sz w:val="27"/>
          <w:szCs w:val="27"/>
        </w:rPr>
        <w:t>.</w:t>
      </w:r>
    </w:p>
    <w:p w14:paraId="7AB07D1B" w14:textId="77777777" w:rsidR="00722914" w:rsidRPr="003C56A5" w:rsidRDefault="00722914" w:rsidP="004E4848">
      <w:pPr>
        <w:rPr>
          <w:sz w:val="27"/>
          <w:szCs w:val="27"/>
        </w:rPr>
      </w:pPr>
    </w:p>
    <w:p w14:paraId="0CEE59DF" w14:textId="77777777" w:rsidR="004858DC" w:rsidRPr="003C56A5" w:rsidRDefault="004858DC" w:rsidP="00883133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III</w:t>
      </w:r>
      <w:r w:rsidRPr="003C56A5">
        <w:rPr>
          <w:b/>
          <w:sz w:val="27"/>
          <w:szCs w:val="27"/>
        </w:rPr>
        <w:t>. Характеристика основных мероприятий подпрограммы</w:t>
      </w:r>
      <w:r w:rsidR="00027BF4">
        <w:rPr>
          <w:b/>
          <w:sz w:val="27"/>
          <w:szCs w:val="27"/>
        </w:rPr>
        <w:t xml:space="preserve"> 2</w:t>
      </w:r>
    </w:p>
    <w:p w14:paraId="6418E77F" w14:textId="77777777" w:rsidR="004858DC" w:rsidRPr="003C56A5" w:rsidRDefault="004858DC" w:rsidP="00883133">
      <w:pPr>
        <w:rPr>
          <w:sz w:val="27"/>
          <w:szCs w:val="27"/>
        </w:rPr>
      </w:pPr>
    </w:p>
    <w:p w14:paraId="0A89A27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реализуются  следующие основные мер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 xml:space="preserve">приятия:  </w:t>
      </w:r>
    </w:p>
    <w:p w14:paraId="34F94461" w14:textId="77777777" w:rsidR="004858DC" w:rsidRPr="003C56A5" w:rsidRDefault="004858DC" w:rsidP="00D74F42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Pr="003C56A5">
        <w:rPr>
          <w:b/>
          <w:sz w:val="27"/>
          <w:szCs w:val="27"/>
        </w:rPr>
        <w:t>1.</w:t>
      </w:r>
      <w:r w:rsidRPr="003C56A5">
        <w:rPr>
          <w:sz w:val="27"/>
          <w:szCs w:val="27"/>
        </w:rPr>
        <w:t xml:space="preserve"> </w:t>
      </w:r>
      <w:r w:rsidRPr="006D15C9">
        <w:rPr>
          <w:b/>
          <w:sz w:val="27"/>
          <w:szCs w:val="27"/>
        </w:rPr>
        <w:t>Основное мероприятие 2.1 «Реализация установленных пол</w:t>
      </w:r>
      <w:r w:rsidR="005E2031" w:rsidRPr="006D15C9">
        <w:rPr>
          <w:b/>
          <w:sz w:val="27"/>
          <w:szCs w:val="27"/>
        </w:rPr>
        <w:t>н</w:t>
      </w:r>
      <w:r w:rsidR="005E2031" w:rsidRPr="006D15C9">
        <w:rPr>
          <w:b/>
          <w:sz w:val="27"/>
          <w:szCs w:val="27"/>
        </w:rPr>
        <w:t>о</w:t>
      </w:r>
      <w:r w:rsidR="005E2031" w:rsidRPr="006D15C9">
        <w:rPr>
          <w:b/>
          <w:sz w:val="27"/>
          <w:szCs w:val="27"/>
        </w:rPr>
        <w:t>мочий (</w:t>
      </w:r>
      <w:r w:rsidRPr="006D15C9">
        <w:rPr>
          <w:b/>
          <w:sz w:val="27"/>
          <w:szCs w:val="27"/>
        </w:rPr>
        <w:t>функций</w:t>
      </w:r>
      <w:r w:rsidR="005E2031" w:rsidRPr="006D15C9">
        <w:rPr>
          <w:b/>
          <w:sz w:val="27"/>
          <w:szCs w:val="27"/>
        </w:rPr>
        <w:t xml:space="preserve">) </w:t>
      </w:r>
      <w:proofErr w:type="spellStart"/>
      <w:r w:rsidRPr="006D15C9">
        <w:rPr>
          <w:b/>
          <w:sz w:val="27"/>
          <w:szCs w:val="27"/>
        </w:rPr>
        <w:t>архивуправления</w:t>
      </w:r>
      <w:proofErr w:type="spellEnd"/>
      <w:r w:rsidRPr="006D15C9">
        <w:rPr>
          <w:b/>
          <w:sz w:val="27"/>
          <w:szCs w:val="27"/>
        </w:rPr>
        <w:t xml:space="preserve"> Курской области».</w:t>
      </w:r>
      <w:r w:rsidR="00D74F42">
        <w:rPr>
          <w:b/>
          <w:sz w:val="27"/>
          <w:szCs w:val="27"/>
        </w:rPr>
        <w:t xml:space="preserve"> </w:t>
      </w:r>
      <w:r w:rsidRPr="003C56A5">
        <w:rPr>
          <w:sz w:val="27"/>
          <w:szCs w:val="27"/>
        </w:rPr>
        <w:t xml:space="preserve">В рамках данного мероприятия </w:t>
      </w:r>
      <w:proofErr w:type="spellStart"/>
      <w:r w:rsidRPr="003C56A5">
        <w:rPr>
          <w:sz w:val="27"/>
          <w:szCs w:val="27"/>
        </w:rPr>
        <w:t>архивуправлением</w:t>
      </w:r>
      <w:proofErr w:type="spellEnd"/>
      <w:r w:rsidRPr="003C56A5">
        <w:rPr>
          <w:sz w:val="27"/>
          <w:szCs w:val="27"/>
        </w:rPr>
        <w:t xml:space="preserve"> Курской области осуществляется:</w:t>
      </w:r>
    </w:p>
    <w:p w14:paraId="009F48F5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</w:t>
      </w:r>
      <w:r w:rsidR="00F54845">
        <w:rPr>
          <w:sz w:val="27"/>
          <w:szCs w:val="27"/>
        </w:rPr>
        <w:t xml:space="preserve">региональный государственный </w:t>
      </w:r>
      <w:r w:rsidRPr="003C56A5">
        <w:rPr>
          <w:sz w:val="27"/>
          <w:szCs w:val="27"/>
        </w:rPr>
        <w:t>контроль за соблюдением законод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тельства об архивном деле на территории Курской области;  </w:t>
      </w:r>
    </w:p>
    <w:p w14:paraId="17253723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государственное управление архивным делом в Курской области, в том числе организация, в пределах представленных полномочий, комплектования архивов Курской области, хранения, учета и использования документов 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хивного фонда Курской области и иных архивных документов;</w:t>
      </w:r>
    </w:p>
    <w:p w14:paraId="3E9BC14C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 управление развитием сети и структуры государственных архивов Курской области; </w:t>
      </w:r>
    </w:p>
    <w:p w14:paraId="0712E01D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предоставление  государственных услуг; </w:t>
      </w:r>
    </w:p>
    <w:p w14:paraId="5487F8B6" w14:textId="77777777" w:rsidR="00D84379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взаимодействие с уполномоченными органами исполнительной власти Российской Федерации, субъектов Российской Федерации, органами местн</w:t>
      </w:r>
      <w:r w:rsidRPr="003C56A5">
        <w:rPr>
          <w:sz w:val="27"/>
          <w:szCs w:val="27"/>
        </w:rPr>
        <w:t>о</w:t>
      </w:r>
      <w:r w:rsidRPr="003C56A5">
        <w:rPr>
          <w:sz w:val="27"/>
          <w:szCs w:val="27"/>
        </w:rPr>
        <w:t>го самоуправления, научными, культурными, общественными организациями в сфере архивного дел</w:t>
      </w:r>
      <w:r w:rsidR="00F54845">
        <w:rPr>
          <w:sz w:val="27"/>
          <w:szCs w:val="27"/>
        </w:rPr>
        <w:t xml:space="preserve">а; </w:t>
      </w:r>
    </w:p>
    <w:p w14:paraId="46768FF5" w14:textId="77777777" w:rsidR="00F54845" w:rsidRPr="003C56A5" w:rsidRDefault="00F54845" w:rsidP="00D84379">
      <w:pPr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нормотворческая деятельность</w:t>
      </w:r>
      <w:r w:rsidR="004C7493">
        <w:rPr>
          <w:sz w:val="27"/>
          <w:szCs w:val="27"/>
        </w:rPr>
        <w:t>.</w:t>
      </w:r>
      <w:r>
        <w:rPr>
          <w:sz w:val="27"/>
          <w:szCs w:val="27"/>
        </w:rPr>
        <w:tab/>
      </w:r>
    </w:p>
    <w:p w14:paraId="11416F16" w14:textId="77777777" w:rsidR="004858DC" w:rsidRDefault="004858DC" w:rsidP="00D17C05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 xml:space="preserve"> Осуществляется данное мероприятие путем финансирования  расходов на содержание </w:t>
      </w:r>
      <w:proofErr w:type="spellStart"/>
      <w:r w:rsidRPr="003C56A5">
        <w:rPr>
          <w:sz w:val="27"/>
          <w:szCs w:val="27"/>
        </w:rPr>
        <w:t>архивуправления</w:t>
      </w:r>
      <w:proofErr w:type="spellEnd"/>
      <w:r w:rsidRPr="003C56A5">
        <w:rPr>
          <w:sz w:val="27"/>
          <w:szCs w:val="27"/>
        </w:rPr>
        <w:t xml:space="preserve">  за счет средств областного бюджета, пред</w:t>
      </w:r>
      <w:r w:rsidRPr="003C56A5">
        <w:rPr>
          <w:sz w:val="27"/>
          <w:szCs w:val="27"/>
        </w:rPr>
        <w:t>у</w:t>
      </w:r>
      <w:r w:rsidRPr="003C56A5">
        <w:rPr>
          <w:sz w:val="27"/>
          <w:szCs w:val="27"/>
        </w:rPr>
        <w:t xml:space="preserve">смотренных законом Курской области об областном бюджете на очередной  </w:t>
      </w:r>
      <w:r w:rsidR="00D84379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 xml:space="preserve">. </w:t>
      </w:r>
    </w:p>
    <w:p w14:paraId="449CFFCC" w14:textId="77777777" w:rsidR="001863FC" w:rsidRPr="00191067" w:rsidRDefault="00FD40B1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  <w:r w:rsidR="001863FC" w:rsidRPr="001863FC">
        <w:rPr>
          <w:color w:val="000000" w:themeColor="text1"/>
          <w:sz w:val="27"/>
          <w:szCs w:val="27"/>
        </w:rPr>
        <w:t xml:space="preserve"> </w:t>
      </w:r>
    </w:p>
    <w:p w14:paraId="3C4A6B66" w14:textId="77777777" w:rsidR="001863FC" w:rsidRDefault="001863FC" w:rsidP="001863FC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данного мероприятия позволит обеспечить выполнение</w:t>
      </w:r>
      <w:r w:rsidRPr="00F3246A">
        <w:rPr>
          <w:color w:val="000000" w:themeColor="text1"/>
          <w:sz w:val="27"/>
          <w:szCs w:val="27"/>
        </w:rPr>
        <w:t xml:space="preserve"> ц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лей, задач и показателей государственной программы в целом, в разрезе по</w:t>
      </w:r>
      <w:r w:rsidRPr="00F3246A">
        <w:rPr>
          <w:color w:val="000000" w:themeColor="text1"/>
          <w:sz w:val="27"/>
          <w:szCs w:val="27"/>
        </w:rPr>
        <w:t>д</w:t>
      </w:r>
      <w:r w:rsidRPr="00F3246A">
        <w:rPr>
          <w:color w:val="000000" w:themeColor="text1"/>
          <w:sz w:val="27"/>
          <w:szCs w:val="27"/>
        </w:rPr>
        <w:t>программ и основных мероприятий</w:t>
      </w:r>
      <w:r>
        <w:rPr>
          <w:color w:val="000000" w:themeColor="text1"/>
          <w:sz w:val="27"/>
          <w:szCs w:val="27"/>
        </w:rPr>
        <w:t>.</w:t>
      </w:r>
    </w:p>
    <w:p w14:paraId="22EC8A3B" w14:textId="77777777" w:rsidR="001863FC" w:rsidRPr="00C247D5" w:rsidRDefault="00753BBC" w:rsidP="00753BBC">
      <w:pPr>
        <w:ind w:firstLine="708"/>
        <w:rPr>
          <w:color w:val="000000" w:themeColor="text1"/>
          <w:sz w:val="27"/>
          <w:szCs w:val="27"/>
        </w:rPr>
      </w:pPr>
      <w:r w:rsidRPr="002816A1">
        <w:rPr>
          <w:i/>
          <w:color w:val="000000" w:themeColor="text1"/>
          <w:sz w:val="27"/>
          <w:szCs w:val="27"/>
        </w:rPr>
        <w:t xml:space="preserve"> </w:t>
      </w:r>
      <w:proofErr w:type="spellStart"/>
      <w:r w:rsidR="00761D09">
        <w:rPr>
          <w:color w:val="000000" w:themeColor="text1"/>
          <w:sz w:val="27"/>
          <w:szCs w:val="27"/>
        </w:rPr>
        <w:t>Не</w:t>
      </w:r>
      <w:r w:rsidRPr="00C247D5">
        <w:rPr>
          <w:color w:val="000000" w:themeColor="text1"/>
          <w:sz w:val="27"/>
          <w:szCs w:val="27"/>
        </w:rPr>
        <w:t>реализация</w:t>
      </w:r>
      <w:proofErr w:type="spellEnd"/>
      <w:r w:rsidRPr="00C247D5">
        <w:rPr>
          <w:color w:val="000000" w:themeColor="text1"/>
          <w:sz w:val="27"/>
          <w:szCs w:val="27"/>
        </w:rPr>
        <w:t xml:space="preserve"> </w:t>
      </w:r>
      <w:r w:rsidR="004B4CDD">
        <w:rPr>
          <w:color w:val="000000" w:themeColor="text1"/>
          <w:sz w:val="27"/>
          <w:szCs w:val="27"/>
        </w:rPr>
        <w:t xml:space="preserve">данного </w:t>
      </w:r>
      <w:r w:rsidR="000A5417">
        <w:rPr>
          <w:color w:val="000000" w:themeColor="text1"/>
          <w:sz w:val="27"/>
          <w:szCs w:val="27"/>
        </w:rPr>
        <w:t xml:space="preserve"> основного </w:t>
      </w:r>
      <w:r w:rsidR="004B4CDD">
        <w:rPr>
          <w:color w:val="000000" w:themeColor="text1"/>
          <w:sz w:val="27"/>
          <w:szCs w:val="27"/>
        </w:rPr>
        <w:t xml:space="preserve">мероприятия </w:t>
      </w:r>
      <w:r w:rsidR="00497806">
        <w:rPr>
          <w:color w:val="000000" w:themeColor="text1"/>
          <w:sz w:val="27"/>
          <w:szCs w:val="27"/>
        </w:rPr>
        <w:t>приведет</w:t>
      </w:r>
      <w:r w:rsidRPr="00C247D5">
        <w:rPr>
          <w:color w:val="000000" w:themeColor="text1"/>
          <w:sz w:val="27"/>
          <w:szCs w:val="27"/>
        </w:rPr>
        <w:t xml:space="preserve"> к </w:t>
      </w:r>
      <w:proofErr w:type="spellStart"/>
      <w:r w:rsidR="001863FC" w:rsidRPr="00C247D5">
        <w:rPr>
          <w:color w:val="000000" w:themeColor="text1"/>
          <w:sz w:val="27"/>
          <w:szCs w:val="27"/>
        </w:rPr>
        <w:t>н</w:t>
      </w:r>
      <w:r w:rsidR="00D84379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достиж</w:t>
      </w:r>
      <w:r w:rsidRPr="00C247D5">
        <w:rPr>
          <w:color w:val="000000" w:themeColor="text1"/>
          <w:sz w:val="27"/>
          <w:szCs w:val="27"/>
        </w:rPr>
        <w:t>е</w:t>
      </w:r>
      <w:r w:rsidRPr="00C247D5">
        <w:rPr>
          <w:color w:val="000000" w:themeColor="text1"/>
          <w:sz w:val="27"/>
          <w:szCs w:val="27"/>
        </w:rPr>
        <w:t>нию</w:t>
      </w:r>
      <w:proofErr w:type="spellEnd"/>
      <w:r w:rsidR="001863FC" w:rsidRPr="00C247D5">
        <w:rPr>
          <w:color w:val="000000" w:themeColor="text1"/>
          <w:sz w:val="27"/>
          <w:szCs w:val="27"/>
        </w:rPr>
        <w:t xml:space="preserve"> конечных результатов и целевых показателей (индикаторов) госуда</w:t>
      </w:r>
      <w:r w:rsidR="001863FC" w:rsidRPr="00C247D5">
        <w:rPr>
          <w:color w:val="000000" w:themeColor="text1"/>
          <w:sz w:val="27"/>
          <w:szCs w:val="27"/>
        </w:rPr>
        <w:t>р</w:t>
      </w:r>
      <w:r w:rsidR="001863FC" w:rsidRPr="00C247D5">
        <w:rPr>
          <w:color w:val="000000" w:themeColor="text1"/>
          <w:sz w:val="27"/>
          <w:szCs w:val="27"/>
        </w:rPr>
        <w:t>ственной программы и ее подпрограмм.</w:t>
      </w:r>
    </w:p>
    <w:p w14:paraId="4FDC9740" w14:textId="77777777" w:rsidR="004C7493" w:rsidRDefault="004C7493" w:rsidP="00D17C05">
      <w:pPr>
        <w:ind w:firstLine="708"/>
        <w:rPr>
          <w:color w:val="000000" w:themeColor="text1"/>
          <w:sz w:val="27"/>
          <w:szCs w:val="27"/>
        </w:rPr>
      </w:pPr>
    </w:p>
    <w:p w14:paraId="3B630969" w14:textId="77777777" w:rsidR="004858DC" w:rsidRDefault="004858DC" w:rsidP="002025A1">
      <w:pPr>
        <w:ind w:firstLine="708"/>
        <w:rPr>
          <w:sz w:val="27"/>
          <w:szCs w:val="27"/>
        </w:rPr>
      </w:pPr>
      <w:r w:rsidRPr="003C56A5">
        <w:rPr>
          <w:b/>
          <w:sz w:val="27"/>
          <w:szCs w:val="27"/>
        </w:rPr>
        <w:t>2.</w:t>
      </w:r>
      <w:r w:rsidRPr="003C56A5">
        <w:rPr>
          <w:sz w:val="27"/>
          <w:szCs w:val="27"/>
        </w:rPr>
        <w:t xml:space="preserve"> </w:t>
      </w:r>
      <w:r w:rsidRPr="003C56A5">
        <w:rPr>
          <w:b/>
          <w:sz w:val="27"/>
          <w:szCs w:val="27"/>
        </w:rPr>
        <w:t>Основное мероприятие  2.2 «Внедрение в архивную отрасль пр</w:t>
      </w:r>
      <w:r w:rsidRPr="003C56A5">
        <w:rPr>
          <w:b/>
          <w:sz w:val="27"/>
          <w:szCs w:val="27"/>
        </w:rPr>
        <w:t>и</w:t>
      </w:r>
      <w:r w:rsidRPr="003C56A5">
        <w:rPr>
          <w:b/>
          <w:sz w:val="27"/>
          <w:szCs w:val="27"/>
        </w:rPr>
        <w:t>обретаемых современных технических средств, информационных пр</w:t>
      </w:r>
      <w:r w:rsidRPr="003C56A5">
        <w:rPr>
          <w:b/>
          <w:sz w:val="27"/>
          <w:szCs w:val="27"/>
        </w:rPr>
        <w:t>о</w:t>
      </w:r>
      <w:r w:rsidRPr="003C56A5">
        <w:rPr>
          <w:b/>
          <w:sz w:val="27"/>
          <w:szCs w:val="27"/>
        </w:rPr>
        <w:t>дуктов и технологий с целью интеграции архивов Курской области в о</w:t>
      </w:r>
      <w:r w:rsidRPr="003C56A5">
        <w:rPr>
          <w:b/>
          <w:sz w:val="27"/>
          <w:szCs w:val="27"/>
        </w:rPr>
        <w:t>б</w:t>
      </w:r>
      <w:r w:rsidRPr="003C56A5">
        <w:rPr>
          <w:b/>
          <w:sz w:val="27"/>
          <w:szCs w:val="27"/>
        </w:rPr>
        <w:t xml:space="preserve">щероссийское информационное пространство». </w:t>
      </w:r>
      <w:r w:rsidRPr="003C56A5">
        <w:rPr>
          <w:sz w:val="27"/>
          <w:szCs w:val="27"/>
          <w:lang w:eastAsia="ru-RU"/>
        </w:rPr>
        <w:t xml:space="preserve">В рамках осуществления  указанного  основного мероприятия предусматривается </w:t>
      </w:r>
      <w:r w:rsidRPr="003C56A5">
        <w:rPr>
          <w:sz w:val="27"/>
          <w:szCs w:val="27"/>
        </w:rPr>
        <w:t>приобретение спец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ального оборудования, современных технических средств, оргтехники и ра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ходных материалов к ним, лицензионных программных продуктов, их обе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>печение и установка для перевода документов в электронный вид, создания электронного фонда пользования, функционирования информационных с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>стем с целью обеспечения доступа к ним пользователей.</w:t>
      </w:r>
    </w:p>
    <w:p w14:paraId="56E22FA1" w14:textId="77777777" w:rsidR="001863FC" w:rsidRDefault="00B477CD" w:rsidP="00191067">
      <w:pPr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Ответственным  исполнителем мероприятия является </w:t>
      </w:r>
      <w:proofErr w:type="spellStart"/>
      <w:r>
        <w:rPr>
          <w:sz w:val="27"/>
          <w:szCs w:val="27"/>
        </w:rPr>
        <w:t>а</w:t>
      </w:r>
      <w:r w:rsidR="00191067">
        <w:rPr>
          <w:sz w:val="27"/>
          <w:szCs w:val="27"/>
        </w:rPr>
        <w:t>рхивуправление</w:t>
      </w:r>
      <w:proofErr w:type="spellEnd"/>
      <w:r w:rsidR="00191067">
        <w:rPr>
          <w:sz w:val="27"/>
          <w:szCs w:val="27"/>
        </w:rPr>
        <w:t xml:space="preserve"> Курской области.</w:t>
      </w:r>
    </w:p>
    <w:p w14:paraId="2A052BCC" w14:textId="77777777" w:rsidR="00B477CD" w:rsidRDefault="00B477CD" w:rsidP="002025A1">
      <w:pPr>
        <w:ind w:firstLine="708"/>
        <w:rPr>
          <w:sz w:val="27"/>
          <w:szCs w:val="27"/>
        </w:rPr>
      </w:pPr>
      <w:r>
        <w:rPr>
          <w:sz w:val="27"/>
          <w:szCs w:val="27"/>
        </w:rPr>
        <w:t>Ожидаемыми результатами реализации данного мероприятия являются:</w:t>
      </w:r>
    </w:p>
    <w:p w14:paraId="6D7ED805" w14:textId="77777777" w:rsidR="00FF030F" w:rsidRPr="00F3246A" w:rsidRDefault="00F3246A" w:rsidP="00FF030F">
      <w:pPr>
        <w:widowControl w:val="0"/>
        <w:autoSpaceDE w:val="0"/>
        <w:autoSpaceDN w:val="0"/>
        <w:adjustRightInd w:val="0"/>
        <w:ind w:right="-77"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</w:t>
      </w:r>
      <w:r w:rsidR="00FF030F" w:rsidRPr="00F3246A">
        <w:rPr>
          <w:color w:val="000000" w:themeColor="text1"/>
          <w:sz w:val="27"/>
          <w:szCs w:val="27"/>
        </w:rPr>
        <w:t>оздание электронного фонда пользования на документы Архивного фонда  Курской области;</w:t>
      </w:r>
    </w:p>
    <w:p w14:paraId="66C80C6D" w14:textId="77777777" w:rsidR="00FF030F" w:rsidRPr="00F3246A" w:rsidRDefault="00FF030F" w:rsidP="00657A39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повышение качества предоставления государственных услуг;</w:t>
      </w:r>
    </w:p>
    <w:p w14:paraId="2D8BFE9D" w14:textId="77777777" w:rsidR="009A5ACA" w:rsidRDefault="00FF030F" w:rsidP="001863FC">
      <w:pPr>
        <w:ind w:firstLine="708"/>
        <w:rPr>
          <w:color w:val="000000" w:themeColor="text1"/>
          <w:sz w:val="27"/>
          <w:szCs w:val="27"/>
        </w:rPr>
      </w:pPr>
      <w:r w:rsidRPr="00F3246A">
        <w:rPr>
          <w:color w:val="000000" w:themeColor="text1"/>
          <w:sz w:val="27"/>
          <w:szCs w:val="27"/>
        </w:rPr>
        <w:t>внедрение в архивную отрасль информационных продуктов и технол</w:t>
      </w:r>
      <w:r w:rsidRPr="00F3246A">
        <w:rPr>
          <w:color w:val="000000" w:themeColor="text1"/>
          <w:sz w:val="27"/>
          <w:szCs w:val="27"/>
        </w:rPr>
        <w:t>о</w:t>
      </w:r>
      <w:r w:rsidRPr="00F3246A">
        <w:rPr>
          <w:color w:val="000000" w:themeColor="text1"/>
          <w:sz w:val="27"/>
          <w:szCs w:val="27"/>
        </w:rPr>
        <w:t>гий с целью интеграции архивов Курской области  в информационное пр</w:t>
      </w:r>
      <w:r w:rsidRPr="00F3246A">
        <w:rPr>
          <w:color w:val="000000" w:themeColor="text1"/>
          <w:sz w:val="27"/>
          <w:szCs w:val="27"/>
        </w:rPr>
        <w:t>о</w:t>
      </w:r>
      <w:r w:rsidR="00466CC8">
        <w:rPr>
          <w:color w:val="000000" w:themeColor="text1"/>
          <w:sz w:val="27"/>
          <w:szCs w:val="27"/>
        </w:rPr>
        <w:t>странство</w:t>
      </w:r>
      <w:r w:rsidRPr="00F3246A">
        <w:rPr>
          <w:color w:val="000000" w:themeColor="text1"/>
          <w:sz w:val="27"/>
          <w:szCs w:val="27"/>
        </w:rPr>
        <w:t xml:space="preserve"> и  удовлетворение информационных потребностей граждан в инт</w:t>
      </w:r>
      <w:r w:rsidRPr="00F3246A">
        <w:rPr>
          <w:color w:val="000000" w:themeColor="text1"/>
          <w:sz w:val="27"/>
          <w:szCs w:val="27"/>
        </w:rPr>
        <w:t>е</w:t>
      </w:r>
      <w:r w:rsidRPr="00F3246A">
        <w:rPr>
          <w:color w:val="000000" w:themeColor="text1"/>
          <w:sz w:val="27"/>
          <w:szCs w:val="27"/>
        </w:rPr>
        <w:t>ресах общества и государства</w:t>
      </w:r>
      <w:r w:rsidR="00F3246A">
        <w:rPr>
          <w:color w:val="000000" w:themeColor="text1"/>
          <w:sz w:val="27"/>
          <w:szCs w:val="27"/>
        </w:rPr>
        <w:t>.</w:t>
      </w:r>
    </w:p>
    <w:p w14:paraId="1656AAD0" w14:textId="77777777" w:rsidR="00894B56" w:rsidRDefault="00D82DC9" w:rsidP="009A5ACA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 w:rsidR="009A5ACA" w:rsidRPr="009A5ACA">
        <w:rPr>
          <w:sz w:val="27"/>
          <w:szCs w:val="27"/>
        </w:rPr>
        <w:t>реализаци</w:t>
      </w:r>
      <w:r>
        <w:rPr>
          <w:sz w:val="27"/>
          <w:szCs w:val="27"/>
        </w:rPr>
        <w:t>я</w:t>
      </w:r>
      <w:proofErr w:type="spellEnd"/>
      <w:r>
        <w:rPr>
          <w:sz w:val="27"/>
          <w:szCs w:val="27"/>
        </w:rPr>
        <w:t xml:space="preserve">  данного</w:t>
      </w:r>
      <w:r w:rsidR="009A5ACA" w:rsidRPr="009A5ACA">
        <w:rPr>
          <w:sz w:val="27"/>
          <w:szCs w:val="27"/>
        </w:rPr>
        <w:t xml:space="preserve"> мероприятия</w:t>
      </w:r>
      <w:r>
        <w:rPr>
          <w:sz w:val="27"/>
          <w:szCs w:val="27"/>
        </w:rPr>
        <w:t xml:space="preserve"> приведет к снижению</w:t>
      </w:r>
      <w:r w:rsidR="001863FC">
        <w:rPr>
          <w:sz w:val="27"/>
          <w:szCs w:val="27"/>
        </w:rPr>
        <w:t xml:space="preserve"> уровня д</w:t>
      </w:r>
      <w:r w:rsid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ступности  архивной информации для   удовлетворения информационных п</w:t>
      </w:r>
      <w:r w:rsidR="001863FC" w:rsidRPr="001863FC">
        <w:rPr>
          <w:sz w:val="27"/>
          <w:szCs w:val="27"/>
        </w:rPr>
        <w:t>о</w:t>
      </w:r>
      <w:r w:rsidR="001863FC" w:rsidRPr="001863FC">
        <w:rPr>
          <w:sz w:val="27"/>
          <w:szCs w:val="27"/>
        </w:rPr>
        <w:t>требностей граждан, а также  качества и доступност</w:t>
      </w:r>
      <w:r w:rsidR="001863FC">
        <w:rPr>
          <w:sz w:val="27"/>
          <w:szCs w:val="27"/>
        </w:rPr>
        <w:t>и государственных услуг в соответствии с потребностя</w:t>
      </w:r>
      <w:r w:rsidR="001863FC" w:rsidRPr="001863FC">
        <w:rPr>
          <w:sz w:val="27"/>
          <w:szCs w:val="27"/>
        </w:rPr>
        <w:t>ми и интересами граждан</w:t>
      </w:r>
      <w:r w:rsidR="001863FC">
        <w:rPr>
          <w:sz w:val="27"/>
          <w:szCs w:val="27"/>
        </w:rPr>
        <w:t>.</w:t>
      </w:r>
    </w:p>
    <w:p w14:paraId="2C8629E3" w14:textId="4F89346F" w:rsidR="00894B56" w:rsidRDefault="00657A39" w:rsidP="00894B56">
      <w:pPr>
        <w:ind w:firstLine="708"/>
        <w:rPr>
          <w:color w:val="000000" w:themeColor="text1"/>
          <w:sz w:val="27"/>
          <w:szCs w:val="27"/>
        </w:rPr>
      </w:pPr>
      <w:r w:rsidRPr="00657A39">
        <w:rPr>
          <w:b/>
          <w:color w:val="000000" w:themeColor="text1"/>
          <w:sz w:val="27"/>
          <w:szCs w:val="27"/>
        </w:rPr>
        <w:t xml:space="preserve">3. </w:t>
      </w:r>
      <w:r w:rsidR="00894B56" w:rsidRPr="00657A39">
        <w:rPr>
          <w:b/>
          <w:color w:val="000000" w:themeColor="text1"/>
          <w:sz w:val="27"/>
          <w:szCs w:val="27"/>
        </w:rPr>
        <w:t xml:space="preserve">Основное мероприятие  </w:t>
      </w:r>
      <w:r w:rsidR="00732CD2">
        <w:rPr>
          <w:b/>
          <w:color w:val="000000" w:themeColor="text1"/>
          <w:sz w:val="27"/>
          <w:szCs w:val="27"/>
        </w:rPr>
        <w:t>2.3</w:t>
      </w:r>
      <w:r w:rsidR="00EB1553">
        <w:rPr>
          <w:b/>
          <w:color w:val="000000" w:themeColor="text1"/>
          <w:sz w:val="27"/>
          <w:szCs w:val="27"/>
        </w:rPr>
        <w:t>.</w:t>
      </w:r>
      <w:r w:rsidR="00732CD2">
        <w:rPr>
          <w:b/>
          <w:color w:val="000000" w:themeColor="text1"/>
          <w:sz w:val="27"/>
          <w:szCs w:val="27"/>
        </w:rPr>
        <w:t xml:space="preserve"> </w:t>
      </w:r>
      <w:r w:rsidR="00894B56" w:rsidRPr="00657A39">
        <w:rPr>
          <w:b/>
          <w:color w:val="000000" w:themeColor="text1"/>
          <w:sz w:val="27"/>
          <w:szCs w:val="27"/>
        </w:rPr>
        <w:t xml:space="preserve">«Разработка и внедрение системы  мотивации и стимулирования работников государственных архивов, подведомственных </w:t>
      </w:r>
      <w:proofErr w:type="spellStart"/>
      <w:r w:rsidR="00894B56" w:rsidRPr="00657A39">
        <w:rPr>
          <w:b/>
          <w:color w:val="000000" w:themeColor="text1"/>
          <w:sz w:val="27"/>
          <w:szCs w:val="27"/>
        </w:rPr>
        <w:t>архивуправлению</w:t>
      </w:r>
      <w:proofErr w:type="spellEnd"/>
      <w:r w:rsidR="00894B56" w:rsidRPr="00657A39">
        <w:rPr>
          <w:b/>
          <w:color w:val="000000" w:themeColor="text1"/>
          <w:sz w:val="27"/>
          <w:szCs w:val="27"/>
        </w:rPr>
        <w:t xml:space="preserve"> Курской области».</w:t>
      </w:r>
      <w:r w:rsidR="00894B56">
        <w:rPr>
          <w:color w:val="000000" w:themeColor="text1"/>
          <w:sz w:val="27"/>
          <w:szCs w:val="27"/>
        </w:rPr>
        <w:t xml:space="preserve"> В рамках данн</w:t>
      </w:r>
      <w:r w:rsidR="00894B56">
        <w:rPr>
          <w:color w:val="000000" w:themeColor="text1"/>
          <w:sz w:val="27"/>
          <w:szCs w:val="27"/>
        </w:rPr>
        <w:t>о</w:t>
      </w:r>
      <w:r w:rsidR="00894B56">
        <w:rPr>
          <w:color w:val="000000" w:themeColor="text1"/>
          <w:sz w:val="27"/>
          <w:szCs w:val="27"/>
        </w:rPr>
        <w:t xml:space="preserve">го </w:t>
      </w:r>
      <w:r>
        <w:rPr>
          <w:color w:val="000000" w:themeColor="text1"/>
          <w:sz w:val="27"/>
          <w:szCs w:val="27"/>
        </w:rPr>
        <w:t xml:space="preserve">основного </w:t>
      </w:r>
      <w:r w:rsidR="00894B56">
        <w:rPr>
          <w:color w:val="000000" w:themeColor="text1"/>
          <w:sz w:val="27"/>
          <w:szCs w:val="27"/>
        </w:rPr>
        <w:t>мероприятия предусматривается:</w:t>
      </w:r>
    </w:p>
    <w:p w14:paraId="7617797A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корректировка системы показателей эффективности деятельности гос</w:t>
      </w:r>
      <w:r>
        <w:rPr>
          <w:color w:val="000000" w:themeColor="text1"/>
          <w:sz w:val="27"/>
          <w:szCs w:val="27"/>
        </w:rPr>
        <w:t>у</w:t>
      </w:r>
      <w:r>
        <w:rPr>
          <w:color w:val="000000" w:themeColor="text1"/>
          <w:sz w:val="27"/>
          <w:szCs w:val="27"/>
        </w:rPr>
        <w:t xml:space="preserve">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их руководителей и  работников;</w:t>
      </w:r>
    </w:p>
    <w:p w14:paraId="46898A71" w14:textId="77777777" w:rsidR="00894B56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заключение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руководителями госуда</w:t>
      </w:r>
      <w:r>
        <w:rPr>
          <w:color w:val="000000" w:themeColor="text1"/>
          <w:sz w:val="27"/>
          <w:szCs w:val="27"/>
        </w:rPr>
        <w:t>р</w:t>
      </w:r>
      <w:r>
        <w:rPr>
          <w:color w:val="000000" w:themeColor="text1"/>
          <w:sz w:val="27"/>
          <w:szCs w:val="27"/>
        </w:rPr>
        <w:t xml:space="preserve">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области, организация работы по заключению </w:t>
      </w:r>
      <w:r w:rsidR="00845F3C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эффективных контрактов</w:t>
      </w:r>
      <w:r w:rsidR="00845F3C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 xml:space="preserve"> с работник</w:t>
      </w:r>
      <w:r>
        <w:rPr>
          <w:color w:val="000000" w:themeColor="text1"/>
          <w:sz w:val="27"/>
          <w:szCs w:val="27"/>
        </w:rPr>
        <w:t>а</w:t>
      </w:r>
      <w:r>
        <w:rPr>
          <w:color w:val="000000" w:themeColor="text1"/>
          <w:sz w:val="27"/>
          <w:szCs w:val="27"/>
        </w:rPr>
        <w:t xml:space="preserve">ми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области.</w:t>
      </w:r>
    </w:p>
    <w:p w14:paraId="79573358" w14:textId="77777777" w:rsidR="00657A39" w:rsidRDefault="00657A39" w:rsidP="00894B56">
      <w:pPr>
        <w:ind w:firstLine="708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sz w:val="27"/>
          <w:szCs w:val="27"/>
        </w:rPr>
        <w:t>архивуправление</w:t>
      </w:r>
      <w:proofErr w:type="spellEnd"/>
      <w:r>
        <w:rPr>
          <w:sz w:val="27"/>
          <w:szCs w:val="27"/>
        </w:rPr>
        <w:t xml:space="preserve"> Курской области.</w:t>
      </w:r>
    </w:p>
    <w:p w14:paraId="1CC046AC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Реализация данного основного мероприятия  позволит: </w:t>
      </w:r>
    </w:p>
    <w:p w14:paraId="4499D126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повысить эффективность деятельности работников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области; </w:t>
      </w:r>
    </w:p>
    <w:p w14:paraId="13CCAE1F" w14:textId="77777777" w:rsidR="00845F3C" w:rsidRDefault="00894B56" w:rsidP="00894B56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внести изменения в систему показателей эффективности деятельности государственных архивов, подведомственных </w:t>
      </w:r>
      <w:proofErr w:type="spellStart"/>
      <w:r>
        <w:rPr>
          <w:color w:val="000000" w:themeColor="text1"/>
          <w:sz w:val="27"/>
          <w:szCs w:val="27"/>
        </w:rPr>
        <w:t>архивуправлению</w:t>
      </w:r>
      <w:proofErr w:type="spellEnd"/>
      <w:r>
        <w:rPr>
          <w:color w:val="000000" w:themeColor="text1"/>
          <w:sz w:val="27"/>
          <w:szCs w:val="27"/>
        </w:rPr>
        <w:t xml:space="preserve"> Курской о</w:t>
      </w:r>
      <w:r>
        <w:rPr>
          <w:color w:val="000000" w:themeColor="text1"/>
          <w:sz w:val="27"/>
          <w:szCs w:val="27"/>
        </w:rPr>
        <w:t>б</w:t>
      </w:r>
      <w:r>
        <w:rPr>
          <w:color w:val="000000" w:themeColor="text1"/>
          <w:sz w:val="27"/>
          <w:szCs w:val="27"/>
        </w:rPr>
        <w:t xml:space="preserve">ласти, их руководителей и работников; </w:t>
      </w:r>
    </w:p>
    <w:p w14:paraId="1BCF3378" w14:textId="77777777" w:rsidR="001863FC" w:rsidRPr="00F3246A" w:rsidRDefault="00894B56" w:rsidP="009A5ACA">
      <w:pPr>
        <w:ind w:firstLine="708"/>
        <w:rPr>
          <w:sz w:val="27"/>
          <w:szCs w:val="27"/>
        </w:rPr>
      </w:pPr>
      <w:r>
        <w:rPr>
          <w:color w:val="000000" w:themeColor="text1"/>
          <w:sz w:val="27"/>
          <w:szCs w:val="27"/>
        </w:rPr>
        <w:t>заключить трудовые договоры</w:t>
      </w:r>
      <w:r w:rsidR="00845F3C">
        <w:rPr>
          <w:color w:val="000000" w:themeColor="text1"/>
          <w:sz w:val="27"/>
          <w:szCs w:val="27"/>
        </w:rPr>
        <w:t xml:space="preserve"> с руководителями и специалистами го</w:t>
      </w:r>
      <w:r w:rsidR="00845F3C">
        <w:rPr>
          <w:color w:val="000000" w:themeColor="text1"/>
          <w:sz w:val="27"/>
          <w:szCs w:val="27"/>
        </w:rPr>
        <w:t>с</w:t>
      </w:r>
      <w:r w:rsidR="00845F3C">
        <w:rPr>
          <w:color w:val="000000" w:themeColor="text1"/>
          <w:sz w:val="27"/>
          <w:szCs w:val="27"/>
        </w:rPr>
        <w:t xml:space="preserve">ударственных архивов, подведомственных </w:t>
      </w:r>
      <w:proofErr w:type="spellStart"/>
      <w:r w:rsidR="00845F3C">
        <w:rPr>
          <w:color w:val="000000" w:themeColor="text1"/>
          <w:sz w:val="27"/>
          <w:szCs w:val="27"/>
        </w:rPr>
        <w:t>архивуправлению</w:t>
      </w:r>
      <w:proofErr w:type="spellEnd"/>
      <w:r w:rsidR="00845F3C">
        <w:rPr>
          <w:color w:val="000000" w:themeColor="text1"/>
          <w:sz w:val="27"/>
          <w:szCs w:val="27"/>
        </w:rPr>
        <w:t xml:space="preserve"> Курской обл</w:t>
      </w:r>
      <w:r w:rsidR="00845F3C">
        <w:rPr>
          <w:color w:val="000000" w:themeColor="text1"/>
          <w:sz w:val="27"/>
          <w:szCs w:val="27"/>
        </w:rPr>
        <w:t>а</w:t>
      </w:r>
      <w:r w:rsidR="00845F3C">
        <w:rPr>
          <w:color w:val="000000" w:themeColor="text1"/>
          <w:sz w:val="27"/>
          <w:szCs w:val="27"/>
        </w:rPr>
        <w:t>сти, с учетом принципов «эффективного контракта».</w:t>
      </w:r>
    </w:p>
    <w:p w14:paraId="0045C13A" w14:textId="31F64386" w:rsidR="004858DC" w:rsidRDefault="00EB1553" w:rsidP="002025A1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4.Основное мероприятие 2.4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. «Повышение квалификации и пр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о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фессиональная</w:t>
      </w:r>
      <w:r w:rsidR="00657A39">
        <w:rPr>
          <w:rFonts w:ascii="Times New Roman" w:hAnsi="Times New Roman" w:cs="Times New Roman"/>
          <w:b/>
          <w:sz w:val="27"/>
          <w:szCs w:val="27"/>
        </w:rPr>
        <w:t xml:space="preserve"> подготовка,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 переподготовка работников </w:t>
      </w:r>
      <w:proofErr w:type="spellStart"/>
      <w:r w:rsidR="004858DC" w:rsidRPr="003C56A5">
        <w:rPr>
          <w:rFonts w:ascii="Times New Roman" w:hAnsi="Times New Roman" w:cs="Times New Roman"/>
          <w:b/>
          <w:sz w:val="27"/>
          <w:szCs w:val="27"/>
        </w:rPr>
        <w:t>архивуправл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>е</w:t>
      </w:r>
      <w:r w:rsidR="00657A39">
        <w:rPr>
          <w:rFonts w:ascii="Times New Roman" w:hAnsi="Times New Roman" w:cs="Times New Roman"/>
          <w:b/>
          <w:sz w:val="27"/>
          <w:szCs w:val="27"/>
        </w:rPr>
        <w:t>ния</w:t>
      </w:r>
      <w:proofErr w:type="spellEnd"/>
      <w:r w:rsidR="00657A39">
        <w:rPr>
          <w:rFonts w:ascii="Times New Roman" w:hAnsi="Times New Roman" w:cs="Times New Roman"/>
          <w:b/>
          <w:sz w:val="27"/>
          <w:szCs w:val="27"/>
        </w:rPr>
        <w:t>, государственных архивов Курской области</w:t>
      </w:r>
      <w:r w:rsidR="004858DC" w:rsidRPr="003C56A5">
        <w:rPr>
          <w:rFonts w:ascii="Times New Roman" w:hAnsi="Times New Roman" w:cs="Times New Roman"/>
          <w:b/>
          <w:sz w:val="27"/>
          <w:szCs w:val="27"/>
        </w:rPr>
        <w:t xml:space="preserve">». </w:t>
      </w:r>
      <w:r w:rsidR="004858DC" w:rsidRPr="003C56A5">
        <w:rPr>
          <w:rFonts w:ascii="Times New Roman" w:hAnsi="Times New Roman" w:cs="Times New Roman"/>
          <w:sz w:val="27"/>
          <w:szCs w:val="27"/>
        </w:rPr>
        <w:t xml:space="preserve">В рамках осуществления этого основного мероприятия предусматривается  повышение квалификации на курсах, семинарах (в </w:t>
      </w:r>
      <w:proofErr w:type="spellStart"/>
      <w:r w:rsidR="004858DC" w:rsidRPr="003C56A5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4858DC" w:rsidRPr="003C56A5">
        <w:rPr>
          <w:rFonts w:ascii="Times New Roman" w:hAnsi="Times New Roman" w:cs="Times New Roman"/>
          <w:sz w:val="27"/>
          <w:szCs w:val="27"/>
        </w:rPr>
        <w:t>. в отраслевом центре повышения квалификации по архивному делу и документационному обеспечению управления при Вс</w:t>
      </w:r>
      <w:r w:rsidR="004858DC" w:rsidRPr="003C56A5">
        <w:rPr>
          <w:rFonts w:ascii="Times New Roman" w:hAnsi="Times New Roman" w:cs="Times New Roman"/>
          <w:sz w:val="27"/>
          <w:szCs w:val="27"/>
        </w:rPr>
        <w:t>е</w:t>
      </w:r>
      <w:r w:rsidR="004858DC" w:rsidRPr="003C56A5">
        <w:rPr>
          <w:rFonts w:ascii="Times New Roman" w:hAnsi="Times New Roman" w:cs="Times New Roman"/>
          <w:sz w:val="27"/>
          <w:szCs w:val="27"/>
        </w:rPr>
        <w:t>российском научно-исследовательском институте документоведения и архи</w:t>
      </w:r>
      <w:r w:rsidR="004858DC" w:rsidRPr="003C56A5">
        <w:rPr>
          <w:rFonts w:ascii="Times New Roman" w:hAnsi="Times New Roman" w:cs="Times New Roman"/>
          <w:sz w:val="27"/>
          <w:szCs w:val="27"/>
        </w:rPr>
        <w:t>в</w:t>
      </w:r>
      <w:r w:rsidR="004858DC" w:rsidRPr="003C56A5">
        <w:rPr>
          <w:rFonts w:ascii="Times New Roman" w:hAnsi="Times New Roman" w:cs="Times New Roman"/>
          <w:sz w:val="27"/>
          <w:szCs w:val="27"/>
        </w:rPr>
        <w:t>ного дела).</w:t>
      </w:r>
    </w:p>
    <w:p w14:paraId="5DE37D15" w14:textId="77777777" w:rsidR="001863FC" w:rsidRPr="00191067" w:rsidRDefault="00B477CD" w:rsidP="00191067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Ответственным исполнителем мероприятия  является </w:t>
      </w:r>
      <w:proofErr w:type="spellStart"/>
      <w:r>
        <w:rPr>
          <w:rFonts w:ascii="Times New Roman" w:hAnsi="Times New Roman" w:cs="Times New Roman"/>
          <w:sz w:val="27"/>
          <w:szCs w:val="27"/>
        </w:rPr>
        <w:t>архи</w:t>
      </w:r>
      <w:r w:rsidR="00191067">
        <w:rPr>
          <w:rFonts w:ascii="Times New Roman" w:hAnsi="Times New Roman" w:cs="Times New Roman"/>
          <w:sz w:val="27"/>
          <w:szCs w:val="27"/>
        </w:rPr>
        <w:t>вуправление</w:t>
      </w:r>
      <w:proofErr w:type="spellEnd"/>
      <w:r w:rsidR="00191067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  <w:r w:rsidR="001863FC" w:rsidRPr="001863FC">
        <w:rPr>
          <w:sz w:val="27"/>
          <w:szCs w:val="27"/>
        </w:rPr>
        <w:t xml:space="preserve"> </w:t>
      </w:r>
    </w:p>
    <w:p w14:paraId="58330061" w14:textId="77777777" w:rsidR="004858DC" w:rsidRPr="00F3246A" w:rsidRDefault="00B477CD" w:rsidP="001863FC">
      <w:pPr>
        <w:ind w:firstLine="708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Реализация  данного мероприятия позволит увеличить</w:t>
      </w:r>
      <w:r w:rsidR="00F3246A" w:rsidRPr="00F3246A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количество</w:t>
      </w:r>
      <w:r w:rsidR="00F3246A" w:rsidRPr="00F3246A">
        <w:rPr>
          <w:color w:val="000000" w:themeColor="text1"/>
          <w:sz w:val="27"/>
          <w:szCs w:val="27"/>
        </w:rPr>
        <w:t xml:space="preserve"> р</w:t>
      </w:r>
      <w:r w:rsidR="00F3246A" w:rsidRPr="00F3246A">
        <w:rPr>
          <w:color w:val="000000" w:themeColor="text1"/>
          <w:sz w:val="27"/>
          <w:szCs w:val="27"/>
        </w:rPr>
        <w:t>а</w:t>
      </w:r>
      <w:r w:rsidR="00F3246A" w:rsidRPr="00F3246A">
        <w:rPr>
          <w:color w:val="000000" w:themeColor="text1"/>
          <w:sz w:val="27"/>
          <w:szCs w:val="27"/>
        </w:rPr>
        <w:t xml:space="preserve">ботников </w:t>
      </w:r>
      <w:proofErr w:type="spellStart"/>
      <w:r w:rsidR="00F3246A" w:rsidRPr="00F3246A">
        <w:rPr>
          <w:color w:val="000000" w:themeColor="text1"/>
          <w:sz w:val="27"/>
          <w:szCs w:val="27"/>
        </w:rPr>
        <w:t>архивуправления</w:t>
      </w:r>
      <w:proofErr w:type="spellEnd"/>
      <w:r w:rsidR="00F3246A" w:rsidRPr="00F3246A">
        <w:rPr>
          <w:color w:val="000000" w:themeColor="text1"/>
          <w:sz w:val="27"/>
          <w:szCs w:val="27"/>
        </w:rPr>
        <w:t xml:space="preserve">, </w:t>
      </w:r>
      <w:r w:rsidR="00657A39">
        <w:rPr>
          <w:color w:val="000000" w:themeColor="text1"/>
          <w:sz w:val="27"/>
          <w:szCs w:val="27"/>
        </w:rPr>
        <w:t xml:space="preserve">государственных архивов Курской области, </w:t>
      </w:r>
      <w:r w:rsidR="00F3246A" w:rsidRPr="00F3246A">
        <w:rPr>
          <w:color w:val="000000" w:themeColor="text1"/>
          <w:sz w:val="27"/>
          <w:szCs w:val="27"/>
        </w:rPr>
        <w:t>п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>высивших свою квалификацию, прошедших профессиональную переподг</w:t>
      </w:r>
      <w:r w:rsidR="00F3246A" w:rsidRPr="00F3246A">
        <w:rPr>
          <w:color w:val="000000" w:themeColor="text1"/>
          <w:sz w:val="27"/>
          <w:szCs w:val="27"/>
        </w:rPr>
        <w:t>о</w:t>
      </w:r>
      <w:r w:rsidR="00F3246A" w:rsidRPr="00F3246A">
        <w:rPr>
          <w:color w:val="000000" w:themeColor="text1"/>
          <w:sz w:val="27"/>
          <w:szCs w:val="27"/>
        </w:rPr>
        <w:t xml:space="preserve">товку.  </w:t>
      </w:r>
    </w:p>
    <w:p w14:paraId="16B47334" w14:textId="77777777" w:rsidR="001863FC" w:rsidRDefault="008172A3" w:rsidP="001863FC">
      <w:pPr>
        <w:ind w:firstLine="708"/>
        <w:rPr>
          <w:sz w:val="27"/>
          <w:szCs w:val="27"/>
        </w:rPr>
      </w:pPr>
      <w:proofErr w:type="spellStart"/>
      <w:r>
        <w:rPr>
          <w:sz w:val="27"/>
          <w:szCs w:val="27"/>
        </w:rPr>
        <w:t>Н</w:t>
      </w:r>
      <w:r w:rsidR="00761D09">
        <w:rPr>
          <w:sz w:val="27"/>
          <w:szCs w:val="27"/>
        </w:rPr>
        <w:t>е</w:t>
      </w:r>
      <w:r>
        <w:rPr>
          <w:sz w:val="27"/>
          <w:szCs w:val="27"/>
        </w:rPr>
        <w:t>реализация</w:t>
      </w:r>
      <w:proofErr w:type="spellEnd"/>
      <w:r>
        <w:rPr>
          <w:sz w:val="27"/>
          <w:szCs w:val="27"/>
        </w:rPr>
        <w:t xml:space="preserve"> данного  основного мероприятия может привести к сн</w:t>
      </w:r>
      <w:r>
        <w:rPr>
          <w:sz w:val="27"/>
          <w:szCs w:val="27"/>
        </w:rPr>
        <w:t>и</w:t>
      </w:r>
      <w:r>
        <w:rPr>
          <w:sz w:val="27"/>
          <w:szCs w:val="27"/>
        </w:rPr>
        <w:t>жению уровня  квалификации   и профессиональной  подготовки</w:t>
      </w:r>
      <w:r w:rsidR="001863FC" w:rsidRPr="001863FC">
        <w:rPr>
          <w:sz w:val="27"/>
          <w:szCs w:val="27"/>
        </w:rPr>
        <w:t xml:space="preserve"> работников</w:t>
      </w:r>
      <w:r w:rsidR="001863FC">
        <w:rPr>
          <w:sz w:val="27"/>
          <w:szCs w:val="27"/>
        </w:rPr>
        <w:t>.</w:t>
      </w:r>
    </w:p>
    <w:p w14:paraId="5F3CD0A5" w14:textId="77777777" w:rsidR="005C358C" w:rsidRDefault="005C358C" w:rsidP="001863FC">
      <w:pPr>
        <w:ind w:firstLine="708"/>
        <w:rPr>
          <w:sz w:val="27"/>
          <w:szCs w:val="27"/>
        </w:rPr>
      </w:pPr>
    </w:p>
    <w:p w14:paraId="303309A4" w14:textId="77777777" w:rsidR="004858DC" w:rsidRPr="003C56A5" w:rsidRDefault="00B76A07" w:rsidP="000F6020">
      <w:pPr>
        <w:tabs>
          <w:tab w:val="left" w:pos="1860"/>
        </w:tabs>
        <w:jc w:val="center"/>
        <w:rPr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IV</w:t>
      </w:r>
      <w:r w:rsidR="004858DC" w:rsidRPr="003C56A5">
        <w:rPr>
          <w:b/>
          <w:sz w:val="27"/>
          <w:szCs w:val="27"/>
        </w:rPr>
        <w:t>. Характеристика мер государственного регулирования</w:t>
      </w:r>
    </w:p>
    <w:p w14:paraId="5B5D9224" w14:textId="77777777" w:rsidR="008A2874" w:rsidRDefault="008A2874" w:rsidP="00282838">
      <w:pPr>
        <w:rPr>
          <w:sz w:val="27"/>
          <w:szCs w:val="27"/>
        </w:rPr>
      </w:pPr>
    </w:p>
    <w:p w14:paraId="623781DF" w14:textId="77777777" w:rsidR="00027BF4" w:rsidRDefault="004858DC" w:rsidP="00282838">
      <w:pPr>
        <w:rPr>
          <w:sz w:val="27"/>
          <w:szCs w:val="27"/>
        </w:rPr>
      </w:pPr>
      <w:r w:rsidRPr="003C56A5">
        <w:rPr>
          <w:sz w:val="27"/>
          <w:szCs w:val="27"/>
        </w:rPr>
        <w:tab/>
      </w:r>
      <w:r w:rsidR="00027BF4">
        <w:rPr>
          <w:sz w:val="27"/>
          <w:szCs w:val="27"/>
        </w:rPr>
        <w:t>Меры государственного регулирования в сфере  реализации подпр</w:t>
      </w:r>
      <w:r w:rsidR="00027BF4">
        <w:rPr>
          <w:sz w:val="27"/>
          <w:szCs w:val="27"/>
        </w:rPr>
        <w:t>о</w:t>
      </w:r>
      <w:r w:rsidR="00027BF4">
        <w:rPr>
          <w:sz w:val="27"/>
          <w:szCs w:val="27"/>
        </w:rPr>
        <w:t>граммы  2 не предусмотрены.</w:t>
      </w:r>
    </w:p>
    <w:p w14:paraId="45A8892E" w14:textId="77777777" w:rsidR="004858DC" w:rsidRPr="003C56A5" w:rsidRDefault="004858DC" w:rsidP="00027BF4">
      <w:pPr>
        <w:ind w:firstLine="708"/>
        <w:rPr>
          <w:sz w:val="27"/>
          <w:szCs w:val="27"/>
        </w:rPr>
      </w:pPr>
      <w:r w:rsidRPr="003C56A5">
        <w:rPr>
          <w:sz w:val="27"/>
          <w:szCs w:val="27"/>
        </w:rPr>
        <w:t>В рамках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 xml:space="preserve"> осуществляется работа по обеспечению своевременной корректировки государственной программы, внесению изм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нений в нормативные правовые акты Курской области в сфере ее реализации.</w:t>
      </w:r>
    </w:p>
    <w:p w14:paraId="3F054068" w14:textId="77777777" w:rsidR="004858DC" w:rsidRPr="003C56A5" w:rsidRDefault="004858DC" w:rsidP="002025A1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Сведения об основных мерах правового регулирования в сфере  реал</w:t>
      </w:r>
      <w:r w:rsidRPr="003C56A5">
        <w:rPr>
          <w:sz w:val="27"/>
          <w:szCs w:val="27"/>
        </w:rPr>
        <w:t>и</w:t>
      </w:r>
      <w:r w:rsidRPr="003C56A5">
        <w:rPr>
          <w:sz w:val="27"/>
          <w:szCs w:val="27"/>
        </w:rPr>
        <w:t xml:space="preserve">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отражены в приложении № 3 к настоящей госуда</w:t>
      </w:r>
      <w:r w:rsidRPr="003C56A5">
        <w:rPr>
          <w:sz w:val="27"/>
          <w:szCs w:val="27"/>
        </w:rPr>
        <w:t>р</w:t>
      </w:r>
      <w:r w:rsidRPr="003C56A5">
        <w:rPr>
          <w:sz w:val="27"/>
          <w:szCs w:val="27"/>
        </w:rPr>
        <w:t>ственной программе.</w:t>
      </w:r>
    </w:p>
    <w:p w14:paraId="52671656" w14:textId="77777777" w:rsidR="004858DC" w:rsidRPr="003C56A5" w:rsidRDefault="004858DC" w:rsidP="000F6020">
      <w:pPr>
        <w:jc w:val="center"/>
        <w:rPr>
          <w:sz w:val="27"/>
          <w:szCs w:val="27"/>
        </w:rPr>
      </w:pPr>
    </w:p>
    <w:p w14:paraId="2FE70CE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lastRenderedPageBreak/>
        <w:t>V</w:t>
      </w:r>
      <w:r w:rsidRPr="003C56A5">
        <w:rPr>
          <w:b/>
          <w:sz w:val="27"/>
          <w:szCs w:val="27"/>
        </w:rPr>
        <w:t>. Прогноз сводных показателей государственных заданий по этапам р</w:t>
      </w:r>
      <w:r w:rsidRPr="003C56A5">
        <w:rPr>
          <w:b/>
          <w:sz w:val="27"/>
          <w:szCs w:val="27"/>
        </w:rPr>
        <w:t>е</w:t>
      </w:r>
      <w:r w:rsidRPr="003C56A5">
        <w:rPr>
          <w:b/>
          <w:sz w:val="27"/>
          <w:szCs w:val="27"/>
        </w:rPr>
        <w:t xml:space="preserve">ализации  подпрограммы </w:t>
      </w:r>
      <w:r w:rsidR="00027BF4">
        <w:rPr>
          <w:b/>
          <w:sz w:val="27"/>
          <w:szCs w:val="27"/>
        </w:rPr>
        <w:t xml:space="preserve">2 </w:t>
      </w:r>
      <w:r w:rsidRPr="003C56A5">
        <w:rPr>
          <w:b/>
          <w:sz w:val="27"/>
          <w:szCs w:val="27"/>
        </w:rPr>
        <w:t xml:space="preserve"> (при оказании областными государственн</w:t>
      </w:r>
      <w:r w:rsidRPr="003C56A5">
        <w:rPr>
          <w:b/>
          <w:sz w:val="27"/>
          <w:szCs w:val="27"/>
        </w:rPr>
        <w:t>ы</w:t>
      </w:r>
      <w:r w:rsidRPr="003C56A5">
        <w:rPr>
          <w:b/>
          <w:sz w:val="27"/>
          <w:szCs w:val="27"/>
        </w:rPr>
        <w:t>ми учреждениями государственных услуг (работ)</w:t>
      </w:r>
    </w:p>
    <w:p w14:paraId="59AE083B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в рамках подпрограммы</w:t>
      </w:r>
      <w:r w:rsidR="00027BF4">
        <w:rPr>
          <w:b/>
          <w:sz w:val="27"/>
          <w:szCs w:val="27"/>
        </w:rPr>
        <w:t xml:space="preserve"> 2</w:t>
      </w:r>
      <w:r w:rsidRPr="003C56A5">
        <w:rPr>
          <w:b/>
          <w:sz w:val="27"/>
          <w:szCs w:val="27"/>
        </w:rPr>
        <w:t>)</w:t>
      </w:r>
    </w:p>
    <w:p w14:paraId="7C464EC8" w14:textId="77777777" w:rsidR="004858DC" w:rsidRPr="003C56A5" w:rsidRDefault="004858DC" w:rsidP="000F6020">
      <w:pPr>
        <w:rPr>
          <w:sz w:val="27"/>
          <w:szCs w:val="27"/>
        </w:rPr>
      </w:pPr>
    </w:p>
    <w:p w14:paraId="576F4489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 xml:space="preserve">В рамках реализации подпрограммы </w:t>
      </w:r>
      <w:r w:rsidR="00027BF4">
        <w:rPr>
          <w:sz w:val="27"/>
          <w:szCs w:val="27"/>
        </w:rPr>
        <w:t>2</w:t>
      </w:r>
      <w:r w:rsidRPr="003C56A5">
        <w:rPr>
          <w:sz w:val="27"/>
          <w:szCs w:val="27"/>
        </w:rPr>
        <w:t xml:space="preserve"> государственное задание до го</w:t>
      </w:r>
      <w:r w:rsidRPr="003C56A5">
        <w:rPr>
          <w:sz w:val="27"/>
          <w:szCs w:val="27"/>
        </w:rPr>
        <w:t>с</w:t>
      </w:r>
      <w:r w:rsidRPr="003C56A5">
        <w:rPr>
          <w:sz w:val="27"/>
          <w:szCs w:val="27"/>
        </w:rPr>
        <w:t xml:space="preserve">ударственных архивов, подведомственных </w:t>
      </w:r>
      <w:proofErr w:type="spellStart"/>
      <w:r w:rsidRPr="003C56A5">
        <w:rPr>
          <w:sz w:val="27"/>
          <w:szCs w:val="27"/>
        </w:rPr>
        <w:t>архивуправлению</w:t>
      </w:r>
      <w:proofErr w:type="spellEnd"/>
      <w:r w:rsidRPr="003C56A5">
        <w:rPr>
          <w:sz w:val="27"/>
          <w:szCs w:val="27"/>
        </w:rPr>
        <w:t xml:space="preserve"> Курской обл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>сти, не доводится.</w:t>
      </w:r>
    </w:p>
    <w:p w14:paraId="5E100033" w14:textId="77777777" w:rsidR="004858DC" w:rsidRPr="003C56A5" w:rsidRDefault="004858DC" w:rsidP="000F6020">
      <w:pPr>
        <w:rPr>
          <w:sz w:val="27"/>
          <w:szCs w:val="27"/>
        </w:rPr>
      </w:pPr>
    </w:p>
    <w:p w14:paraId="3315BB10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</w:t>
      </w:r>
      <w:r w:rsidRPr="003C56A5">
        <w:rPr>
          <w:b/>
          <w:sz w:val="27"/>
          <w:szCs w:val="27"/>
        </w:rPr>
        <w:t>. Характеристика основных мероприятий, реализуемых муниципал</w:t>
      </w:r>
      <w:r w:rsidRPr="003C56A5">
        <w:rPr>
          <w:b/>
          <w:sz w:val="27"/>
          <w:szCs w:val="27"/>
        </w:rPr>
        <w:t>ь</w:t>
      </w:r>
      <w:r w:rsidRPr="003C56A5">
        <w:rPr>
          <w:b/>
          <w:sz w:val="27"/>
          <w:szCs w:val="27"/>
        </w:rPr>
        <w:t>ными образованиями Курской области в случае их участия в разработке и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731750B8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</w:p>
    <w:p w14:paraId="23A980CA" w14:textId="77777777" w:rsidR="004858DC" w:rsidRPr="003C56A5" w:rsidRDefault="004858DC" w:rsidP="00846282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Муниципальные образования  не принимают участия в реализации  м</w:t>
      </w:r>
      <w:r w:rsidRPr="003C56A5">
        <w:rPr>
          <w:sz w:val="27"/>
          <w:szCs w:val="27"/>
        </w:rPr>
        <w:t>е</w:t>
      </w:r>
      <w:r w:rsidRPr="003C56A5">
        <w:rPr>
          <w:sz w:val="27"/>
          <w:szCs w:val="27"/>
        </w:rPr>
        <w:t>роприятий подпрограммы</w:t>
      </w:r>
      <w:r w:rsidR="00027BF4">
        <w:rPr>
          <w:sz w:val="27"/>
          <w:szCs w:val="27"/>
        </w:rPr>
        <w:t xml:space="preserve"> 2</w:t>
      </w:r>
      <w:r w:rsidRPr="003C56A5">
        <w:rPr>
          <w:sz w:val="27"/>
          <w:szCs w:val="27"/>
        </w:rPr>
        <w:t>.</w:t>
      </w:r>
    </w:p>
    <w:p w14:paraId="3759135A" w14:textId="77777777" w:rsidR="004858DC" w:rsidRPr="003C56A5" w:rsidRDefault="004858DC" w:rsidP="000F6020">
      <w:pPr>
        <w:jc w:val="left"/>
        <w:rPr>
          <w:sz w:val="27"/>
          <w:szCs w:val="27"/>
        </w:rPr>
      </w:pPr>
    </w:p>
    <w:p w14:paraId="52A43D2D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</w:t>
      </w:r>
      <w:r w:rsidRPr="003C56A5">
        <w:rPr>
          <w:b/>
          <w:sz w:val="27"/>
          <w:szCs w:val="27"/>
        </w:rPr>
        <w:t>. Информация об участии предприятий и организаций, а также</w:t>
      </w:r>
    </w:p>
    <w:p w14:paraId="55CA09B4" w14:textId="77777777" w:rsidR="004858DC" w:rsidRPr="003C56A5" w:rsidRDefault="004858DC" w:rsidP="000F6020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 xml:space="preserve"> государственных внебюджетных фондов в реализации подпрограммы</w:t>
      </w:r>
      <w:r w:rsidR="00027BF4">
        <w:rPr>
          <w:b/>
          <w:sz w:val="27"/>
          <w:szCs w:val="27"/>
        </w:rPr>
        <w:t xml:space="preserve"> 2</w:t>
      </w:r>
    </w:p>
    <w:p w14:paraId="4D247E7E" w14:textId="77777777" w:rsidR="004858DC" w:rsidRPr="003C56A5" w:rsidRDefault="004858DC" w:rsidP="000F6020">
      <w:pPr>
        <w:rPr>
          <w:sz w:val="27"/>
          <w:szCs w:val="27"/>
        </w:rPr>
      </w:pPr>
    </w:p>
    <w:p w14:paraId="7697AF0E" w14:textId="77777777" w:rsidR="004858DC" w:rsidRPr="003C56A5" w:rsidRDefault="004858DC" w:rsidP="000F6020">
      <w:pPr>
        <w:rPr>
          <w:sz w:val="27"/>
          <w:szCs w:val="27"/>
        </w:rPr>
      </w:pPr>
      <w:r w:rsidRPr="003C56A5">
        <w:rPr>
          <w:sz w:val="27"/>
          <w:szCs w:val="27"/>
        </w:rPr>
        <w:tab/>
        <w:t>Государственные корпорации, акционерные общества с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>ным участием, общественные, научные организации, а также государстве</w:t>
      </w:r>
      <w:r w:rsidRPr="003C56A5">
        <w:rPr>
          <w:sz w:val="27"/>
          <w:szCs w:val="27"/>
        </w:rPr>
        <w:t>н</w:t>
      </w:r>
      <w:r w:rsidRPr="003C56A5">
        <w:rPr>
          <w:sz w:val="27"/>
          <w:szCs w:val="27"/>
        </w:rPr>
        <w:t xml:space="preserve">ные внебюджетные фонды в реализации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не участвуют.</w:t>
      </w:r>
    </w:p>
    <w:p w14:paraId="3792BD9C" w14:textId="77777777" w:rsidR="004858DC" w:rsidRPr="003C56A5" w:rsidRDefault="004858DC" w:rsidP="000F6020">
      <w:pPr>
        <w:rPr>
          <w:sz w:val="27"/>
          <w:szCs w:val="27"/>
        </w:rPr>
      </w:pPr>
    </w:p>
    <w:p w14:paraId="147228F8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  <w:lang w:val="en-US"/>
        </w:rPr>
        <w:t>VIII</w:t>
      </w:r>
      <w:r w:rsidRPr="003C56A5">
        <w:rPr>
          <w:b/>
          <w:sz w:val="27"/>
          <w:szCs w:val="27"/>
        </w:rPr>
        <w:t xml:space="preserve">. Обоснование объема финансовых ресурсов, необходимых </w:t>
      </w:r>
    </w:p>
    <w:p w14:paraId="6E6FB9EF" w14:textId="77777777" w:rsidR="004858DC" w:rsidRPr="003C56A5" w:rsidRDefault="004858DC" w:rsidP="00A50C9C">
      <w:pPr>
        <w:jc w:val="center"/>
        <w:rPr>
          <w:b/>
          <w:sz w:val="27"/>
          <w:szCs w:val="27"/>
        </w:rPr>
      </w:pPr>
      <w:r w:rsidRPr="003C56A5">
        <w:rPr>
          <w:b/>
          <w:sz w:val="27"/>
          <w:szCs w:val="27"/>
        </w:rPr>
        <w:t>для реализации  подпрограммы</w:t>
      </w:r>
      <w:r w:rsidR="00027BF4">
        <w:rPr>
          <w:b/>
          <w:sz w:val="27"/>
          <w:szCs w:val="27"/>
        </w:rPr>
        <w:t xml:space="preserve"> 2</w:t>
      </w:r>
    </w:p>
    <w:p w14:paraId="0748159C" w14:textId="77777777" w:rsidR="004858DC" w:rsidRPr="0084720E" w:rsidRDefault="004858DC" w:rsidP="00A50C9C">
      <w:pPr>
        <w:jc w:val="center"/>
        <w:rPr>
          <w:b/>
          <w:sz w:val="16"/>
          <w:szCs w:val="16"/>
        </w:rPr>
      </w:pPr>
    </w:p>
    <w:p w14:paraId="7A64F076" w14:textId="77777777" w:rsidR="004858DC" w:rsidRPr="003C56A5" w:rsidRDefault="004858DC" w:rsidP="00F46977">
      <w:pPr>
        <w:shd w:val="clear" w:color="auto" w:fill="FFFFFF"/>
        <w:ind w:firstLine="709"/>
        <w:rPr>
          <w:sz w:val="27"/>
          <w:szCs w:val="27"/>
        </w:rPr>
      </w:pPr>
      <w:r w:rsidRPr="003C56A5">
        <w:rPr>
          <w:sz w:val="27"/>
          <w:szCs w:val="27"/>
        </w:rPr>
        <w:t xml:space="preserve">Финансовое обеспечение подпрограммы </w:t>
      </w:r>
      <w:r w:rsidR="00027BF4">
        <w:rPr>
          <w:sz w:val="27"/>
          <w:szCs w:val="27"/>
        </w:rPr>
        <w:t xml:space="preserve">2 </w:t>
      </w:r>
      <w:r w:rsidRPr="003C56A5">
        <w:rPr>
          <w:sz w:val="27"/>
          <w:szCs w:val="27"/>
        </w:rPr>
        <w:t>в части расходных обяз</w:t>
      </w:r>
      <w:r w:rsidRPr="003C56A5">
        <w:rPr>
          <w:sz w:val="27"/>
          <w:szCs w:val="27"/>
        </w:rPr>
        <w:t>а</w:t>
      </w:r>
      <w:r w:rsidRPr="003C56A5">
        <w:rPr>
          <w:sz w:val="27"/>
          <w:szCs w:val="27"/>
        </w:rPr>
        <w:t xml:space="preserve">тельств подпрограммы </w:t>
      </w:r>
      <w:r w:rsidR="00027BF4">
        <w:rPr>
          <w:sz w:val="27"/>
          <w:szCs w:val="27"/>
        </w:rPr>
        <w:t xml:space="preserve"> 2 </w:t>
      </w:r>
      <w:r w:rsidRPr="003C56A5">
        <w:rPr>
          <w:sz w:val="27"/>
          <w:szCs w:val="27"/>
        </w:rPr>
        <w:t>осуществляется за счет бюджетных ассигнований областного бюджета, предусм</w:t>
      </w:r>
      <w:r w:rsidR="0038212A">
        <w:rPr>
          <w:sz w:val="27"/>
          <w:szCs w:val="27"/>
        </w:rPr>
        <w:t>атриваемых в законе об областном</w:t>
      </w:r>
      <w:r w:rsidRPr="003C56A5">
        <w:rPr>
          <w:sz w:val="27"/>
          <w:szCs w:val="27"/>
        </w:rPr>
        <w:t xml:space="preserve"> бюджете на очередной </w:t>
      </w:r>
      <w:r w:rsidR="00027BF4">
        <w:rPr>
          <w:sz w:val="27"/>
          <w:szCs w:val="27"/>
        </w:rPr>
        <w:t>финансовый год</w:t>
      </w:r>
      <w:r w:rsidRPr="003C56A5">
        <w:rPr>
          <w:sz w:val="27"/>
          <w:szCs w:val="27"/>
        </w:rPr>
        <w:t>.</w:t>
      </w:r>
    </w:p>
    <w:p w14:paraId="7A01F025" w14:textId="010930E6" w:rsidR="00EB342E" w:rsidRPr="003C56A5" w:rsidRDefault="00930776" w:rsidP="00EB342E">
      <w:pPr>
        <w:rPr>
          <w:sz w:val="27"/>
          <w:szCs w:val="27"/>
          <w:lang w:eastAsia="ru-RU"/>
        </w:rPr>
      </w:pPr>
      <w:r w:rsidRPr="003C56A5">
        <w:rPr>
          <w:color w:val="92D050"/>
          <w:sz w:val="27"/>
          <w:szCs w:val="27"/>
        </w:rPr>
        <w:tab/>
      </w:r>
      <w:r w:rsidR="00EB342E" w:rsidRPr="003C56A5">
        <w:rPr>
          <w:sz w:val="27"/>
          <w:szCs w:val="27"/>
          <w:lang w:eastAsia="ru-RU"/>
        </w:rPr>
        <w:t>Финансовое о</w:t>
      </w:r>
      <w:r w:rsidR="00191067">
        <w:rPr>
          <w:sz w:val="27"/>
          <w:szCs w:val="27"/>
          <w:lang w:eastAsia="ru-RU"/>
        </w:rPr>
        <w:t>беспечение подпрограммы составляют</w:t>
      </w:r>
      <w:r w:rsidR="00EB342E" w:rsidRPr="003C56A5">
        <w:rPr>
          <w:sz w:val="27"/>
          <w:szCs w:val="27"/>
          <w:lang w:eastAsia="ru-RU"/>
        </w:rPr>
        <w:t xml:space="preserve"> средства облас</w:t>
      </w:r>
      <w:r w:rsidR="00EB342E" w:rsidRPr="003C56A5">
        <w:rPr>
          <w:sz w:val="27"/>
          <w:szCs w:val="27"/>
          <w:lang w:eastAsia="ru-RU"/>
        </w:rPr>
        <w:t>т</w:t>
      </w:r>
      <w:r w:rsidR="00EB342E" w:rsidRPr="003C56A5">
        <w:rPr>
          <w:sz w:val="27"/>
          <w:szCs w:val="27"/>
          <w:lang w:eastAsia="ru-RU"/>
        </w:rPr>
        <w:t xml:space="preserve">ного бюджета в  </w:t>
      </w:r>
      <w:r w:rsidR="00EB342E" w:rsidRPr="003424FC">
        <w:rPr>
          <w:sz w:val="27"/>
          <w:szCs w:val="27"/>
          <w:lang w:eastAsia="ru-RU"/>
        </w:rPr>
        <w:t xml:space="preserve">сумме </w:t>
      </w:r>
      <w:r w:rsidR="009E4D93">
        <w:rPr>
          <w:sz w:val="27"/>
          <w:szCs w:val="27"/>
          <w:lang w:eastAsia="ru-RU"/>
        </w:rPr>
        <w:t xml:space="preserve">63 269,654 </w:t>
      </w:r>
      <w:r w:rsidR="00EB342E" w:rsidRPr="003C56A5">
        <w:rPr>
          <w:sz w:val="27"/>
          <w:szCs w:val="27"/>
          <w:lang w:eastAsia="ru-RU"/>
        </w:rPr>
        <w:t>тыс. рублей,   из них  по годам:</w:t>
      </w:r>
    </w:p>
    <w:p w14:paraId="734631FD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2014 год -    6 112,723 тыс. рублей;</w:t>
      </w:r>
    </w:p>
    <w:p w14:paraId="38B8C53E" w14:textId="77777777" w:rsidR="00EB342E" w:rsidRPr="003C56A5" w:rsidRDefault="004B49C7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2015 год -    </w:t>
      </w:r>
      <w:r w:rsidR="0067103A">
        <w:rPr>
          <w:sz w:val="27"/>
          <w:szCs w:val="27"/>
          <w:lang w:eastAsia="ru-RU"/>
        </w:rPr>
        <w:t>6 832,930</w:t>
      </w:r>
      <w:r w:rsidR="00EB342E" w:rsidRPr="003C56A5">
        <w:rPr>
          <w:sz w:val="27"/>
          <w:szCs w:val="27"/>
          <w:lang w:eastAsia="ru-RU"/>
        </w:rPr>
        <w:t> тыс. рублей;</w:t>
      </w:r>
    </w:p>
    <w:p w14:paraId="4630CEBB" w14:textId="396CC273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2016 год </w:t>
      </w:r>
      <w:r w:rsidRPr="003424FC">
        <w:rPr>
          <w:sz w:val="27"/>
          <w:szCs w:val="27"/>
          <w:lang w:eastAsia="ru-RU"/>
        </w:rPr>
        <w:t xml:space="preserve">-   </w:t>
      </w:r>
      <w:r w:rsidR="004B49C7" w:rsidRPr="003424FC">
        <w:rPr>
          <w:sz w:val="27"/>
          <w:szCs w:val="27"/>
          <w:lang w:eastAsia="ru-RU"/>
        </w:rPr>
        <w:t xml:space="preserve"> </w:t>
      </w:r>
      <w:r w:rsidR="009E4D93">
        <w:rPr>
          <w:sz w:val="27"/>
          <w:szCs w:val="27"/>
          <w:lang w:eastAsia="ru-RU"/>
        </w:rPr>
        <w:t>6 496,038</w:t>
      </w:r>
      <w:r w:rsidRPr="003424FC">
        <w:rPr>
          <w:sz w:val="27"/>
          <w:szCs w:val="27"/>
          <w:lang w:eastAsia="ru-RU"/>
        </w:rPr>
        <w:t> </w:t>
      </w:r>
      <w:r w:rsidRPr="003C56A5">
        <w:rPr>
          <w:sz w:val="27"/>
          <w:szCs w:val="27"/>
          <w:lang w:eastAsia="ru-RU"/>
        </w:rPr>
        <w:t>тыс. рублей;</w:t>
      </w:r>
    </w:p>
    <w:p w14:paraId="335DF200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 xml:space="preserve">2017 год -   </w:t>
      </w:r>
      <w:r w:rsidR="004B49C7" w:rsidRPr="003C56A5"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  <w:lang w:eastAsia="ru-RU"/>
        </w:rPr>
        <w:t>5 481,463 тыс. рублей;</w:t>
      </w:r>
    </w:p>
    <w:p w14:paraId="6C69FF6A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2018 год -  12 615,500 тыс. рублей;</w:t>
      </w:r>
    </w:p>
    <w:p w14:paraId="2595F832" w14:textId="77777777" w:rsidR="00EB342E" w:rsidRPr="003C56A5" w:rsidRDefault="00EB342E" w:rsidP="00EB342E">
      <w:pPr>
        <w:ind w:firstLine="708"/>
        <w:jc w:val="left"/>
        <w:rPr>
          <w:sz w:val="27"/>
          <w:szCs w:val="27"/>
          <w:lang w:eastAsia="ru-RU"/>
        </w:rPr>
      </w:pPr>
      <w:r w:rsidRPr="003C56A5">
        <w:rPr>
          <w:sz w:val="27"/>
          <w:szCs w:val="27"/>
          <w:lang w:eastAsia="ru-RU"/>
        </w:rPr>
        <w:t>2019 год -  12 865,500 тыс. рублей;</w:t>
      </w:r>
    </w:p>
    <w:p w14:paraId="43AFB995" w14:textId="77777777" w:rsidR="00EB342E" w:rsidRPr="003C56A5" w:rsidRDefault="00EB342E" w:rsidP="00EB342E">
      <w:pPr>
        <w:rPr>
          <w:spacing w:val="-2"/>
          <w:sz w:val="27"/>
          <w:szCs w:val="27"/>
        </w:rPr>
      </w:pPr>
      <w:r w:rsidRPr="003C56A5">
        <w:rPr>
          <w:sz w:val="27"/>
          <w:szCs w:val="27"/>
          <w:lang w:eastAsia="ru-RU"/>
        </w:rPr>
        <w:tab/>
      </w:r>
      <w:r w:rsidR="004B49C7" w:rsidRPr="003C56A5">
        <w:rPr>
          <w:sz w:val="27"/>
          <w:szCs w:val="27"/>
          <w:lang w:eastAsia="ru-RU"/>
        </w:rPr>
        <w:t xml:space="preserve">2020 год - </w:t>
      </w:r>
      <w:r w:rsidRPr="003C56A5">
        <w:rPr>
          <w:sz w:val="27"/>
          <w:szCs w:val="27"/>
          <w:lang w:eastAsia="ru-RU"/>
        </w:rPr>
        <w:t>12 865,500 тыс. рублей.</w:t>
      </w:r>
      <w:r w:rsidRPr="003C56A5">
        <w:rPr>
          <w:spacing w:val="-2"/>
          <w:sz w:val="27"/>
          <w:szCs w:val="27"/>
        </w:rPr>
        <w:t xml:space="preserve"> </w:t>
      </w:r>
    </w:p>
    <w:p w14:paraId="52DCDBFB" w14:textId="77777777" w:rsidR="00761D09" w:rsidRPr="003C56A5" w:rsidRDefault="00761D09" w:rsidP="00761D09">
      <w:pPr>
        <w:shd w:val="clear" w:color="auto" w:fill="FFFFFF"/>
        <w:ind w:firstLine="709"/>
        <w:rPr>
          <w:sz w:val="27"/>
          <w:szCs w:val="27"/>
        </w:rPr>
      </w:pPr>
      <w:r>
        <w:rPr>
          <w:color w:val="000000"/>
          <w:sz w:val="27"/>
          <w:szCs w:val="27"/>
          <w:lang w:eastAsia="ru-RU"/>
        </w:rPr>
        <w:t>Ресурсное обеспечение государственной программы за счет средств о</w:t>
      </w:r>
      <w:r>
        <w:rPr>
          <w:color w:val="000000"/>
          <w:sz w:val="27"/>
          <w:szCs w:val="27"/>
          <w:lang w:eastAsia="ru-RU"/>
        </w:rPr>
        <w:t>б</w:t>
      </w:r>
      <w:r>
        <w:rPr>
          <w:color w:val="000000"/>
          <w:sz w:val="27"/>
          <w:szCs w:val="27"/>
          <w:lang w:eastAsia="ru-RU"/>
        </w:rPr>
        <w:t>ластного бюджета приводится в приложении № 4 к настоящей государстве</w:t>
      </w:r>
      <w:r>
        <w:rPr>
          <w:color w:val="000000"/>
          <w:sz w:val="27"/>
          <w:szCs w:val="27"/>
          <w:lang w:eastAsia="ru-RU"/>
        </w:rPr>
        <w:t>н</w:t>
      </w:r>
      <w:r>
        <w:rPr>
          <w:color w:val="000000"/>
          <w:sz w:val="27"/>
          <w:szCs w:val="27"/>
          <w:lang w:eastAsia="ru-RU"/>
        </w:rPr>
        <w:t>ной программе.</w:t>
      </w:r>
    </w:p>
    <w:p w14:paraId="26AF25FD" w14:textId="5C6E6480" w:rsidR="00951265" w:rsidRDefault="00761D09" w:rsidP="00E653C3">
      <w:pPr>
        <w:shd w:val="clear" w:color="auto" w:fill="FFFFFF"/>
        <w:ind w:firstLine="709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Ресурсное обеспечение и прогнозная (справочная) оценка расходов ф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дерального бюджета, областного бюджета, бюджетов государственных вн</w:t>
      </w:r>
      <w:r>
        <w:rPr>
          <w:color w:val="000000"/>
          <w:sz w:val="27"/>
          <w:szCs w:val="27"/>
          <w:lang w:eastAsia="ru-RU"/>
        </w:rPr>
        <w:t>е</w:t>
      </w:r>
      <w:r>
        <w:rPr>
          <w:color w:val="000000"/>
          <w:sz w:val="27"/>
          <w:szCs w:val="27"/>
          <w:lang w:eastAsia="ru-RU"/>
        </w:rPr>
        <w:t>бюджетных фондов, местных бюджетов и внебюджетных источников на ре</w:t>
      </w:r>
      <w:r>
        <w:rPr>
          <w:color w:val="000000"/>
          <w:sz w:val="27"/>
          <w:szCs w:val="27"/>
          <w:lang w:eastAsia="ru-RU"/>
        </w:rPr>
        <w:t>а</w:t>
      </w:r>
      <w:r>
        <w:rPr>
          <w:color w:val="000000"/>
          <w:sz w:val="27"/>
          <w:szCs w:val="27"/>
          <w:lang w:eastAsia="ru-RU"/>
        </w:rPr>
        <w:t xml:space="preserve">лизацию целей государственной программы </w:t>
      </w:r>
      <w:r w:rsidRPr="003C56A5">
        <w:rPr>
          <w:color w:val="000000"/>
          <w:sz w:val="27"/>
          <w:szCs w:val="27"/>
          <w:lang w:eastAsia="ru-RU"/>
        </w:rPr>
        <w:t xml:space="preserve">приводится в </w:t>
      </w:r>
      <w:hyperlink r:id="rId40" w:anchor="10000" w:history="1">
        <w:r w:rsidRPr="003C56A5">
          <w:rPr>
            <w:sz w:val="27"/>
            <w:szCs w:val="27"/>
            <w:lang w:eastAsia="ru-RU"/>
          </w:rPr>
          <w:t>приложении №</w:t>
        </w:r>
      </w:hyperlink>
      <w:r>
        <w:rPr>
          <w:sz w:val="27"/>
          <w:szCs w:val="27"/>
          <w:lang w:eastAsia="ru-RU"/>
        </w:rPr>
        <w:t xml:space="preserve"> </w:t>
      </w:r>
      <w:r w:rsidRPr="003C56A5">
        <w:rPr>
          <w:sz w:val="27"/>
          <w:szCs w:val="27"/>
        </w:rPr>
        <w:t xml:space="preserve">5 к настоящей государственной </w:t>
      </w:r>
      <w:r w:rsidRPr="003C56A5">
        <w:rPr>
          <w:color w:val="000000"/>
          <w:sz w:val="27"/>
          <w:szCs w:val="27"/>
          <w:lang w:eastAsia="ru-RU"/>
        </w:rPr>
        <w:t>программе.</w:t>
      </w:r>
      <w:bookmarkStart w:id="4" w:name="_GoBack"/>
      <w:bookmarkEnd w:id="4"/>
    </w:p>
    <w:sectPr w:rsidR="00951265" w:rsidSect="00C51BDB">
      <w:headerReference w:type="default" r:id="rId41"/>
      <w:pgSz w:w="11906" w:h="16838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38AC4" w14:textId="77777777" w:rsidR="0049143D" w:rsidRDefault="0049143D" w:rsidP="00351381">
      <w:r>
        <w:separator/>
      </w:r>
    </w:p>
  </w:endnote>
  <w:endnote w:type="continuationSeparator" w:id="0">
    <w:p w14:paraId="17D9BB61" w14:textId="77777777" w:rsidR="0049143D" w:rsidRDefault="0049143D" w:rsidP="003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6538" w14:textId="77777777" w:rsidR="0049143D" w:rsidRDefault="0049143D" w:rsidP="00351381">
      <w:r>
        <w:separator/>
      </w:r>
    </w:p>
  </w:footnote>
  <w:footnote w:type="continuationSeparator" w:id="0">
    <w:p w14:paraId="265FF740" w14:textId="77777777" w:rsidR="0049143D" w:rsidRDefault="0049143D" w:rsidP="00351381">
      <w:r>
        <w:continuationSeparator/>
      </w:r>
    </w:p>
  </w:footnote>
  <w:footnote w:id="1">
    <w:p w14:paraId="43EF9479" w14:textId="77777777" w:rsidR="00F07629" w:rsidRPr="007C7E63" w:rsidRDefault="00F0762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 случаях, когда в графе "результат мероприятия" детального плана-графика реализации зафиксированы количестве</w:t>
      </w:r>
      <w:r w:rsidRPr="007C7E63">
        <w:rPr>
          <w:rFonts w:ascii="Times New Roman" w:hAnsi="Times New Roman"/>
          <w:sz w:val="16"/>
          <w:szCs w:val="16"/>
        </w:rPr>
        <w:t>н</w:t>
      </w:r>
      <w:r w:rsidRPr="007C7E63">
        <w:rPr>
          <w:rFonts w:ascii="Times New Roman" w:hAnsi="Times New Roman"/>
          <w:sz w:val="16"/>
          <w:szCs w:val="16"/>
        </w:rPr>
        <w:t>ные значения показателей (индикаторов) на отчетный год, либо в случаях, когда установлена прямая связь между основными мер</w:t>
      </w:r>
      <w:r w:rsidRPr="007C7E63">
        <w:rPr>
          <w:rFonts w:ascii="Times New Roman" w:hAnsi="Times New Roman"/>
          <w:sz w:val="16"/>
          <w:szCs w:val="16"/>
        </w:rPr>
        <w:t>о</w:t>
      </w:r>
      <w:r w:rsidRPr="007C7E63">
        <w:rPr>
          <w:rFonts w:ascii="Times New Roman" w:hAnsi="Times New Roman"/>
          <w:sz w:val="16"/>
          <w:szCs w:val="16"/>
        </w:rPr>
        <w:t>приятиями и показателями (индикаторами) подпрограмм.</w:t>
      </w:r>
    </w:p>
    <w:p w14:paraId="7C9F1CF7" w14:textId="77777777" w:rsidR="00F07629" w:rsidRDefault="00F07629" w:rsidP="003C56A5">
      <w:pPr>
        <w:pStyle w:val="af8"/>
      </w:pPr>
    </w:p>
  </w:footnote>
  <w:footnote w:id="2">
    <w:p w14:paraId="1C69713F" w14:textId="77777777" w:rsidR="00F07629" w:rsidRPr="007C7E63" w:rsidRDefault="00F07629" w:rsidP="003C56A5">
      <w:pPr>
        <w:pStyle w:val="af7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Выполнение данного условия подразумевает, что в случае если степень достижения показателя (индикатора) составл</w:t>
      </w:r>
      <w:r w:rsidRPr="007C7E63">
        <w:rPr>
          <w:rFonts w:ascii="Times New Roman" w:hAnsi="Times New Roman"/>
          <w:sz w:val="16"/>
          <w:szCs w:val="16"/>
        </w:rPr>
        <w:t>я</w:t>
      </w:r>
      <w:r w:rsidRPr="007C7E63">
        <w:rPr>
          <w:rFonts w:ascii="Times New Roman" w:hAnsi="Times New Roman"/>
          <w:sz w:val="16"/>
          <w:szCs w:val="16"/>
        </w:rPr>
        <w:t>ет менее 100%, проводится сопоставление значений показателя (индикатора), достигнутого в отчетном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</w:t>
      </w:r>
      <w:r w:rsidRPr="007C7E63">
        <w:rPr>
          <w:rFonts w:ascii="Times New Roman" w:hAnsi="Times New Roman"/>
          <w:sz w:val="16"/>
          <w:szCs w:val="16"/>
        </w:rPr>
        <w:t>е</w:t>
      </w:r>
      <w:r w:rsidRPr="007C7E63">
        <w:rPr>
          <w:rFonts w:ascii="Times New Roman" w:hAnsi="Times New Roman"/>
          <w:sz w:val="16"/>
          <w:szCs w:val="16"/>
        </w:rPr>
        <w:t>мой тенденцией развития которого является рост, и при росте значения показателя (индикатора), желаемой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</w:t>
      </w:r>
      <w:r w:rsidRPr="007C7E63">
        <w:rPr>
          <w:rFonts w:ascii="Times New Roman" w:hAnsi="Times New Roman"/>
          <w:sz w:val="27"/>
          <w:szCs w:val="27"/>
        </w:rPr>
        <w:t xml:space="preserve"> </w:t>
      </w:r>
      <w:r w:rsidRPr="007C7E63">
        <w:rPr>
          <w:rFonts w:ascii="Times New Roman" w:hAnsi="Times New Roman"/>
          <w:sz w:val="16"/>
          <w:szCs w:val="16"/>
        </w:rPr>
        <w:t>на 1% значения показателя, если расходы сократились не менее чем на 1% в отчетном году по сравнению с годом, предшеству</w:t>
      </w:r>
      <w:r w:rsidRPr="007C7E63">
        <w:rPr>
          <w:rFonts w:ascii="Times New Roman" w:hAnsi="Times New Roman"/>
          <w:sz w:val="16"/>
          <w:szCs w:val="16"/>
        </w:rPr>
        <w:t>ю</w:t>
      </w:r>
      <w:r w:rsidRPr="007C7E63">
        <w:rPr>
          <w:rFonts w:ascii="Times New Roman" w:hAnsi="Times New Roman"/>
          <w:sz w:val="16"/>
          <w:szCs w:val="16"/>
        </w:rPr>
        <w:t>щим отчетному).</w:t>
      </w:r>
    </w:p>
    <w:p w14:paraId="4A433BA8" w14:textId="77777777" w:rsidR="00F07629" w:rsidRDefault="00F07629" w:rsidP="003C56A5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EECF" w14:textId="77777777" w:rsidR="00F07629" w:rsidRDefault="00F07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AF0">
      <w:rPr>
        <w:noProof/>
      </w:rPr>
      <w:t>44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4E176E"/>
    <w:multiLevelType w:val="hybridMultilevel"/>
    <w:tmpl w:val="51ECAE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A3EC4FD"/>
    <w:multiLevelType w:val="hybridMultilevel"/>
    <w:tmpl w:val="83A894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83"/>
    <w:multiLevelType w:val="singleLevel"/>
    <w:tmpl w:val="8C426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66"/>
        </w:tabs>
        <w:ind w:left="786" w:hanging="360"/>
      </w:pPr>
      <w:rPr>
        <w:rFonts w:ascii="Times New Roman" w:hAnsi="Times New Roman"/>
      </w:rPr>
    </w:lvl>
  </w:abstractNum>
  <w:abstractNum w:abstractNumId="4">
    <w:nsid w:val="0E700303"/>
    <w:multiLevelType w:val="hybridMultilevel"/>
    <w:tmpl w:val="CEE6F5D0"/>
    <w:lvl w:ilvl="0" w:tplc="261EBC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232"/>
    <w:multiLevelType w:val="hybridMultilevel"/>
    <w:tmpl w:val="C24EAC64"/>
    <w:lvl w:ilvl="0" w:tplc="4B78D0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478683F"/>
    <w:multiLevelType w:val="hybridMultilevel"/>
    <w:tmpl w:val="5134AA78"/>
    <w:lvl w:ilvl="0" w:tplc="386042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3D3D41"/>
    <w:multiLevelType w:val="hybridMultilevel"/>
    <w:tmpl w:val="DD549CEC"/>
    <w:lvl w:ilvl="0" w:tplc="68747F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A0A2DD1"/>
    <w:multiLevelType w:val="hybridMultilevel"/>
    <w:tmpl w:val="D26C69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4D"/>
    <w:rsid w:val="000002F5"/>
    <w:rsid w:val="00000A6A"/>
    <w:rsid w:val="00000C32"/>
    <w:rsid w:val="0000141D"/>
    <w:rsid w:val="0000315A"/>
    <w:rsid w:val="0000396D"/>
    <w:rsid w:val="000039E2"/>
    <w:rsid w:val="00003B03"/>
    <w:rsid w:val="00003D40"/>
    <w:rsid w:val="000041EC"/>
    <w:rsid w:val="00004B9F"/>
    <w:rsid w:val="00005108"/>
    <w:rsid w:val="000051DB"/>
    <w:rsid w:val="00005449"/>
    <w:rsid w:val="0000546F"/>
    <w:rsid w:val="00005E44"/>
    <w:rsid w:val="00005EC4"/>
    <w:rsid w:val="00006425"/>
    <w:rsid w:val="00007134"/>
    <w:rsid w:val="00011091"/>
    <w:rsid w:val="000126B7"/>
    <w:rsid w:val="00012AB3"/>
    <w:rsid w:val="000139C6"/>
    <w:rsid w:val="000149E4"/>
    <w:rsid w:val="00015334"/>
    <w:rsid w:val="00015DCB"/>
    <w:rsid w:val="000165F6"/>
    <w:rsid w:val="00017A68"/>
    <w:rsid w:val="00021EF2"/>
    <w:rsid w:val="00021FE3"/>
    <w:rsid w:val="00021FF5"/>
    <w:rsid w:val="00022D53"/>
    <w:rsid w:val="00024620"/>
    <w:rsid w:val="00025EAA"/>
    <w:rsid w:val="00025EDD"/>
    <w:rsid w:val="0002634F"/>
    <w:rsid w:val="00026ED9"/>
    <w:rsid w:val="00027390"/>
    <w:rsid w:val="000276A6"/>
    <w:rsid w:val="00027BF4"/>
    <w:rsid w:val="00027CFE"/>
    <w:rsid w:val="00030059"/>
    <w:rsid w:val="00030CFE"/>
    <w:rsid w:val="00031B98"/>
    <w:rsid w:val="00031DAF"/>
    <w:rsid w:val="00032FC4"/>
    <w:rsid w:val="00034F48"/>
    <w:rsid w:val="0003524B"/>
    <w:rsid w:val="0003551C"/>
    <w:rsid w:val="00035A21"/>
    <w:rsid w:val="00036541"/>
    <w:rsid w:val="00037608"/>
    <w:rsid w:val="000403A8"/>
    <w:rsid w:val="0004068A"/>
    <w:rsid w:val="000408D1"/>
    <w:rsid w:val="00040C27"/>
    <w:rsid w:val="000419F7"/>
    <w:rsid w:val="00041C67"/>
    <w:rsid w:val="00041F3C"/>
    <w:rsid w:val="000422B7"/>
    <w:rsid w:val="0004267B"/>
    <w:rsid w:val="000429DB"/>
    <w:rsid w:val="00042D70"/>
    <w:rsid w:val="00043137"/>
    <w:rsid w:val="00043AB4"/>
    <w:rsid w:val="0004429F"/>
    <w:rsid w:val="0004768B"/>
    <w:rsid w:val="00050025"/>
    <w:rsid w:val="0005044E"/>
    <w:rsid w:val="00050C09"/>
    <w:rsid w:val="00051595"/>
    <w:rsid w:val="0005249E"/>
    <w:rsid w:val="00052A09"/>
    <w:rsid w:val="00052C73"/>
    <w:rsid w:val="00053680"/>
    <w:rsid w:val="00053741"/>
    <w:rsid w:val="00053773"/>
    <w:rsid w:val="00053B4E"/>
    <w:rsid w:val="00054727"/>
    <w:rsid w:val="00054EDB"/>
    <w:rsid w:val="00054FBF"/>
    <w:rsid w:val="00055600"/>
    <w:rsid w:val="00055BE4"/>
    <w:rsid w:val="00055E3F"/>
    <w:rsid w:val="00055E43"/>
    <w:rsid w:val="00057A4A"/>
    <w:rsid w:val="00057A92"/>
    <w:rsid w:val="00057D08"/>
    <w:rsid w:val="00057FA0"/>
    <w:rsid w:val="000600BE"/>
    <w:rsid w:val="000603C6"/>
    <w:rsid w:val="00060B42"/>
    <w:rsid w:val="0006150D"/>
    <w:rsid w:val="00062A8B"/>
    <w:rsid w:val="00062CD7"/>
    <w:rsid w:val="0006367B"/>
    <w:rsid w:val="00064354"/>
    <w:rsid w:val="00064C9B"/>
    <w:rsid w:val="0006507C"/>
    <w:rsid w:val="00066135"/>
    <w:rsid w:val="00066E84"/>
    <w:rsid w:val="000707FA"/>
    <w:rsid w:val="000717AC"/>
    <w:rsid w:val="0007188B"/>
    <w:rsid w:val="00072D70"/>
    <w:rsid w:val="0007362A"/>
    <w:rsid w:val="0007403F"/>
    <w:rsid w:val="00074553"/>
    <w:rsid w:val="00074783"/>
    <w:rsid w:val="00075B34"/>
    <w:rsid w:val="00076380"/>
    <w:rsid w:val="00076571"/>
    <w:rsid w:val="00077160"/>
    <w:rsid w:val="0007730C"/>
    <w:rsid w:val="0007734F"/>
    <w:rsid w:val="00077718"/>
    <w:rsid w:val="000777C3"/>
    <w:rsid w:val="00077A0D"/>
    <w:rsid w:val="00077B59"/>
    <w:rsid w:val="00081544"/>
    <w:rsid w:val="0008166B"/>
    <w:rsid w:val="00081E1B"/>
    <w:rsid w:val="00081E9F"/>
    <w:rsid w:val="0008254C"/>
    <w:rsid w:val="000826C8"/>
    <w:rsid w:val="000828F3"/>
    <w:rsid w:val="0008340F"/>
    <w:rsid w:val="0008399A"/>
    <w:rsid w:val="00084CCE"/>
    <w:rsid w:val="00084F4A"/>
    <w:rsid w:val="000850CB"/>
    <w:rsid w:val="00085105"/>
    <w:rsid w:val="000853C9"/>
    <w:rsid w:val="0008787A"/>
    <w:rsid w:val="00087D76"/>
    <w:rsid w:val="0009008C"/>
    <w:rsid w:val="00090BB1"/>
    <w:rsid w:val="00090ED1"/>
    <w:rsid w:val="00090F09"/>
    <w:rsid w:val="00091165"/>
    <w:rsid w:val="00091844"/>
    <w:rsid w:val="00091D16"/>
    <w:rsid w:val="00091D22"/>
    <w:rsid w:val="0009289E"/>
    <w:rsid w:val="0009350B"/>
    <w:rsid w:val="00093930"/>
    <w:rsid w:val="000945F8"/>
    <w:rsid w:val="000947E2"/>
    <w:rsid w:val="00094F26"/>
    <w:rsid w:val="0009601C"/>
    <w:rsid w:val="00096A8C"/>
    <w:rsid w:val="00096CFE"/>
    <w:rsid w:val="000974B0"/>
    <w:rsid w:val="000977DE"/>
    <w:rsid w:val="000A107F"/>
    <w:rsid w:val="000A12E6"/>
    <w:rsid w:val="000A1313"/>
    <w:rsid w:val="000A17C6"/>
    <w:rsid w:val="000A2402"/>
    <w:rsid w:val="000A4078"/>
    <w:rsid w:val="000A465C"/>
    <w:rsid w:val="000A4747"/>
    <w:rsid w:val="000A5417"/>
    <w:rsid w:val="000A708C"/>
    <w:rsid w:val="000A73FA"/>
    <w:rsid w:val="000B097D"/>
    <w:rsid w:val="000B0DEC"/>
    <w:rsid w:val="000B19D0"/>
    <w:rsid w:val="000B38F9"/>
    <w:rsid w:val="000B392A"/>
    <w:rsid w:val="000B6304"/>
    <w:rsid w:val="000B6E66"/>
    <w:rsid w:val="000B7DAF"/>
    <w:rsid w:val="000B7DDC"/>
    <w:rsid w:val="000C0028"/>
    <w:rsid w:val="000C0449"/>
    <w:rsid w:val="000C1474"/>
    <w:rsid w:val="000C26A1"/>
    <w:rsid w:val="000C3C74"/>
    <w:rsid w:val="000C3D5E"/>
    <w:rsid w:val="000C43EF"/>
    <w:rsid w:val="000C4F58"/>
    <w:rsid w:val="000C630A"/>
    <w:rsid w:val="000C66AB"/>
    <w:rsid w:val="000C755E"/>
    <w:rsid w:val="000C7B4D"/>
    <w:rsid w:val="000D0071"/>
    <w:rsid w:val="000D0087"/>
    <w:rsid w:val="000D0C1F"/>
    <w:rsid w:val="000D1BFF"/>
    <w:rsid w:val="000D21E3"/>
    <w:rsid w:val="000D53F4"/>
    <w:rsid w:val="000D5A01"/>
    <w:rsid w:val="000D5F45"/>
    <w:rsid w:val="000D6957"/>
    <w:rsid w:val="000D6D07"/>
    <w:rsid w:val="000D6D28"/>
    <w:rsid w:val="000D7663"/>
    <w:rsid w:val="000D7B9B"/>
    <w:rsid w:val="000E13C8"/>
    <w:rsid w:val="000E1433"/>
    <w:rsid w:val="000E29C1"/>
    <w:rsid w:val="000E2D35"/>
    <w:rsid w:val="000E42D8"/>
    <w:rsid w:val="000E48B1"/>
    <w:rsid w:val="000E513A"/>
    <w:rsid w:val="000E53BE"/>
    <w:rsid w:val="000E573A"/>
    <w:rsid w:val="000E6E55"/>
    <w:rsid w:val="000E6E67"/>
    <w:rsid w:val="000E70B3"/>
    <w:rsid w:val="000E71FE"/>
    <w:rsid w:val="000E7ABA"/>
    <w:rsid w:val="000E7B9F"/>
    <w:rsid w:val="000E7E0D"/>
    <w:rsid w:val="000F181B"/>
    <w:rsid w:val="000F1D0C"/>
    <w:rsid w:val="000F2A3F"/>
    <w:rsid w:val="000F2C9B"/>
    <w:rsid w:val="000F2EEB"/>
    <w:rsid w:val="000F3184"/>
    <w:rsid w:val="000F3AD9"/>
    <w:rsid w:val="000F4854"/>
    <w:rsid w:val="000F4F26"/>
    <w:rsid w:val="000F6020"/>
    <w:rsid w:val="000F797D"/>
    <w:rsid w:val="000F7DCA"/>
    <w:rsid w:val="001004EA"/>
    <w:rsid w:val="00100AC4"/>
    <w:rsid w:val="00100F0D"/>
    <w:rsid w:val="00101641"/>
    <w:rsid w:val="001016DE"/>
    <w:rsid w:val="00101D84"/>
    <w:rsid w:val="001031D0"/>
    <w:rsid w:val="001032C6"/>
    <w:rsid w:val="001035E4"/>
    <w:rsid w:val="0010405F"/>
    <w:rsid w:val="00105EDB"/>
    <w:rsid w:val="001069D3"/>
    <w:rsid w:val="00106E5D"/>
    <w:rsid w:val="0010746C"/>
    <w:rsid w:val="001079AB"/>
    <w:rsid w:val="00107C62"/>
    <w:rsid w:val="00107C8B"/>
    <w:rsid w:val="0011036F"/>
    <w:rsid w:val="00111840"/>
    <w:rsid w:val="00111AB0"/>
    <w:rsid w:val="00112102"/>
    <w:rsid w:val="00112167"/>
    <w:rsid w:val="00112686"/>
    <w:rsid w:val="00112810"/>
    <w:rsid w:val="00112D3A"/>
    <w:rsid w:val="0011340E"/>
    <w:rsid w:val="001134F3"/>
    <w:rsid w:val="00114264"/>
    <w:rsid w:val="0011432A"/>
    <w:rsid w:val="001143FA"/>
    <w:rsid w:val="00115324"/>
    <w:rsid w:val="00115E59"/>
    <w:rsid w:val="00116B26"/>
    <w:rsid w:val="00117E90"/>
    <w:rsid w:val="0012025F"/>
    <w:rsid w:val="0012053E"/>
    <w:rsid w:val="0012080B"/>
    <w:rsid w:val="00120BEA"/>
    <w:rsid w:val="00122AF2"/>
    <w:rsid w:val="00123D82"/>
    <w:rsid w:val="00123F04"/>
    <w:rsid w:val="0012458F"/>
    <w:rsid w:val="00124A12"/>
    <w:rsid w:val="00124DB5"/>
    <w:rsid w:val="00125644"/>
    <w:rsid w:val="0012594D"/>
    <w:rsid w:val="00127126"/>
    <w:rsid w:val="00127B0B"/>
    <w:rsid w:val="00127FC2"/>
    <w:rsid w:val="001303FE"/>
    <w:rsid w:val="00131075"/>
    <w:rsid w:val="001336A4"/>
    <w:rsid w:val="00133E4F"/>
    <w:rsid w:val="0013668C"/>
    <w:rsid w:val="0013716A"/>
    <w:rsid w:val="001377AE"/>
    <w:rsid w:val="00140233"/>
    <w:rsid w:val="001405A1"/>
    <w:rsid w:val="0014096F"/>
    <w:rsid w:val="0014203F"/>
    <w:rsid w:val="0014262D"/>
    <w:rsid w:val="0014279E"/>
    <w:rsid w:val="00142BCE"/>
    <w:rsid w:val="00143E87"/>
    <w:rsid w:val="001440F9"/>
    <w:rsid w:val="001441C1"/>
    <w:rsid w:val="00145478"/>
    <w:rsid w:val="001464DB"/>
    <w:rsid w:val="0014724A"/>
    <w:rsid w:val="00147A3E"/>
    <w:rsid w:val="001515E6"/>
    <w:rsid w:val="00151834"/>
    <w:rsid w:val="00151E42"/>
    <w:rsid w:val="00151F12"/>
    <w:rsid w:val="00152355"/>
    <w:rsid w:val="00152884"/>
    <w:rsid w:val="0015312B"/>
    <w:rsid w:val="0015377E"/>
    <w:rsid w:val="001549A2"/>
    <w:rsid w:val="00154F9F"/>
    <w:rsid w:val="00156005"/>
    <w:rsid w:val="00156059"/>
    <w:rsid w:val="001563D5"/>
    <w:rsid w:val="001569F9"/>
    <w:rsid w:val="00156D48"/>
    <w:rsid w:val="00157053"/>
    <w:rsid w:val="00157155"/>
    <w:rsid w:val="00157DF8"/>
    <w:rsid w:val="00160752"/>
    <w:rsid w:val="00161379"/>
    <w:rsid w:val="00161BA6"/>
    <w:rsid w:val="00162355"/>
    <w:rsid w:val="0016365F"/>
    <w:rsid w:val="001636E1"/>
    <w:rsid w:val="00163DE2"/>
    <w:rsid w:val="001645F1"/>
    <w:rsid w:val="00165A75"/>
    <w:rsid w:val="00165C98"/>
    <w:rsid w:val="00166355"/>
    <w:rsid w:val="00166850"/>
    <w:rsid w:val="00166B69"/>
    <w:rsid w:val="00166BDC"/>
    <w:rsid w:val="001672DC"/>
    <w:rsid w:val="00167322"/>
    <w:rsid w:val="0016761A"/>
    <w:rsid w:val="0016761F"/>
    <w:rsid w:val="00167D66"/>
    <w:rsid w:val="001703F6"/>
    <w:rsid w:val="00170798"/>
    <w:rsid w:val="00171D1A"/>
    <w:rsid w:val="0017259F"/>
    <w:rsid w:val="0017295F"/>
    <w:rsid w:val="00172C71"/>
    <w:rsid w:val="00172FDF"/>
    <w:rsid w:val="00174239"/>
    <w:rsid w:val="001751D1"/>
    <w:rsid w:val="001753D2"/>
    <w:rsid w:val="00176751"/>
    <w:rsid w:val="00176A41"/>
    <w:rsid w:val="0017753D"/>
    <w:rsid w:val="00180243"/>
    <w:rsid w:val="00180F20"/>
    <w:rsid w:val="00181739"/>
    <w:rsid w:val="00181A3B"/>
    <w:rsid w:val="001822B9"/>
    <w:rsid w:val="00182762"/>
    <w:rsid w:val="00182920"/>
    <w:rsid w:val="00182B20"/>
    <w:rsid w:val="00182F27"/>
    <w:rsid w:val="00182F80"/>
    <w:rsid w:val="001837A6"/>
    <w:rsid w:val="001840AA"/>
    <w:rsid w:val="00185661"/>
    <w:rsid w:val="00186210"/>
    <w:rsid w:val="001863FC"/>
    <w:rsid w:val="001866DB"/>
    <w:rsid w:val="00187383"/>
    <w:rsid w:val="001877E0"/>
    <w:rsid w:val="00187B76"/>
    <w:rsid w:val="00187BA3"/>
    <w:rsid w:val="0019070E"/>
    <w:rsid w:val="001907DB"/>
    <w:rsid w:val="00190E3A"/>
    <w:rsid w:val="00191067"/>
    <w:rsid w:val="001912B4"/>
    <w:rsid w:val="00192395"/>
    <w:rsid w:val="00192884"/>
    <w:rsid w:val="00192B69"/>
    <w:rsid w:val="00192D6B"/>
    <w:rsid w:val="00195116"/>
    <w:rsid w:val="00195963"/>
    <w:rsid w:val="001962BE"/>
    <w:rsid w:val="00196A4E"/>
    <w:rsid w:val="00196A95"/>
    <w:rsid w:val="00197469"/>
    <w:rsid w:val="001979B5"/>
    <w:rsid w:val="00197BE6"/>
    <w:rsid w:val="00197C82"/>
    <w:rsid w:val="001A0347"/>
    <w:rsid w:val="001A0FF0"/>
    <w:rsid w:val="001A139B"/>
    <w:rsid w:val="001A1B66"/>
    <w:rsid w:val="001A23BF"/>
    <w:rsid w:val="001A248D"/>
    <w:rsid w:val="001A2C9C"/>
    <w:rsid w:val="001A2E00"/>
    <w:rsid w:val="001A3545"/>
    <w:rsid w:val="001A3571"/>
    <w:rsid w:val="001A3819"/>
    <w:rsid w:val="001A3C04"/>
    <w:rsid w:val="001A3DD1"/>
    <w:rsid w:val="001A555F"/>
    <w:rsid w:val="001A5FEB"/>
    <w:rsid w:val="001A6094"/>
    <w:rsid w:val="001A6138"/>
    <w:rsid w:val="001B1176"/>
    <w:rsid w:val="001B1FEA"/>
    <w:rsid w:val="001B20FA"/>
    <w:rsid w:val="001B2178"/>
    <w:rsid w:val="001B25AD"/>
    <w:rsid w:val="001B25E3"/>
    <w:rsid w:val="001B37C0"/>
    <w:rsid w:val="001B3816"/>
    <w:rsid w:val="001B3BF9"/>
    <w:rsid w:val="001B4424"/>
    <w:rsid w:val="001B4A0D"/>
    <w:rsid w:val="001B4C9A"/>
    <w:rsid w:val="001B4D3D"/>
    <w:rsid w:val="001B4D5A"/>
    <w:rsid w:val="001B665C"/>
    <w:rsid w:val="001B7229"/>
    <w:rsid w:val="001C04EF"/>
    <w:rsid w:val="001C050C"/>
    <w:rsid w:val="001C0B8C"/>
    <w:rsid w:val="001C17C6"/>
    <w:rsid w:val="001C1A9A"/>
    <w:rsid w:val="001C24A2"/>
    <w:rsid w:val="001C49B9"/>
    <w:rsid w:val="001C4BFB"/>
    <w:rsid w:val="001C5019"/>
    <w:rsid w:val="001C54AA"/>
    <w:rsid w:val="001C64E9"/>
    <w:rsid w:val="001C68C8"/>
    <w:rsid w:val="001C6980"/>
    <w:rsid w:val="001C6F5F"/>
    <w:rsid w:val="001C75B9"/>
    <w:rsid w:val="001D0C1C"/>
    <w:rsid w:val="001D1C1F"/>
    <w:rsid w:val="001D2890"/>
    <w:rsid w:val="001D29D9"/>
    <w:rsid w:val="001D2E74"/>
    <w:rsid w:val="001D342F"/>
    <w:rsid w:val="001D37B3"/>
    <w:rsid w:val="001D40C0"/>
    <w:rsid w:val="001D418B"/>
    <w:rsid w:val="001D4D1C"/>
    <w:rsid w:val="001D5CCE"/>
    <w:rsid w:val="001D60A5"/>
    <w:rsid w:val="001D6C3A"/>
    <w:rsid w:val="001D7EB9"/>
    <w:rsid w:val="001E08CD"/>
    <w:rsid w:val="001E1665"/>
    <w:rsid w:val="001E1C55"/>
    <w:rsid w:val="001E236D"/>
    <w:rsid w:val="001E2ECB"/>
    <w:rsid w:val="001E2ED7"/>
    <w:rsid w:val="001E55A2"/>
    <w:rsid w:val="001E5AD3"/>
    <w:rsid w:val="001E607A"/>
    <w:rsid w:val="001E6602"/>
    <w:rsid w:val="001E7520"/>
    <w:rsid w:val="001E7814"/>
    <w:rsid w:val="001E7BCC"/>
    <w:rsid w:val="001F0FF2"/>
    <w:rsid w:val="001F1ADC"/>
    <w:rsid w:val="001F1DE7"/>
    <w:rsid w:val="001F39F6"/>
    <w:rsid w:val="001F44CA"/>
    <w:rsid w:val="001F6A46"/>
    <w:rsid w:val="001F72B1"/>
    <w:rsid w:val="002022E2"/>
    <w:rsid w:val="002025A1"/>
    <w:rsid w:val="00202CA6"/>
    <w:rsid w:val="00202FFB"/>
    <w:rsid w:val="00203B49"/>
    <w:rsid w:val="00204D76"/>
    <w:rsid w:val="00204EB4"/>
    <w:rsid w:val="00204F27"/>
    <w:rsid w:val="00205244"/>
    <w:rsid w:val="00207DED"/>
    <w:rsid w:val="00207E53"/>
    <w:rsid w:val="0021072B"/>
    <w:rsid w:val="002109B9"/>
    <w:rsid w:val="00210A31"/>
    <w:rsid w:val="00210AE5"/>
    <w:rsid w:val="0021147E"/>
    <w:rsid w:val="0021197B"/>
    <w:rsid w:val="00211A21"/>
    <w:rsid w:val="00211DB4"/>
    <w:rsid w:val="00211FA9"/>
    <w:rsid w:val="0021256A"/>
    <w:rsid w:val="00212960"/>
    <w:rsid w:val="00213027"/>
    <w:rsid w:val="00213F03"/>
    <w:rsid w:val="0021544A"/>
    <w:rsid w:val="00215BD6"/>
    <w:rsid w:val="00216165"/>
    <w:rsid w:val="0021631F"/>
    <w:rsid w:val="002168BC"/>
    <w:rsid w:val="00217B45"/>
    <w:rsid w:val="00217C27"/>
    <w:rsid w:val="00217CCA"/>
    <w:rsid w:val="00220A78"/>
    <w:rsid w:val="00221D44"/>
    <w:rsid w:val="00221E2C"/>
    <w:rsid w:val="00221E7F"/>
    <w:rsid w:val="00223217"/>
    <w:rsid w:val="00223443"/>
    <w:rsid w:val="00223518"/>
    <w:rsid w:val="002241FF"/>
    <w:rsid w:val="00225109"/>
    <w:rsid w:val="00225FD7"/>
    <w:rsid w:val="00226EAB"/>
    <w:rsid w:val="00231209"/>
    <w:rsid w:val="00231862"/>
    <w:rsid w:val="002318FC"/>
    <w:rsid w:val="002319B5"/>
    <w:rsid w:val="00232703"/>
    <w:rsid w:val="0023298D"/>
    <w:rsid w:val="0023462F"/>
    <w:rsid w:val="00235298"/>
    <w:rsid w:val="002356B9"/>
    <w:rsid w:val="002357D5"/>
    <w:rsid w:val="00235D1E"/>
    <w:rsid w:val="00236CA2"/>
    <w:rsid w:val="0024045D"/>
    <w:rsid w:val="00240477"/>
    <w:rsid w:val="00240AD4"/>
    <w:rsid w:val="00241F8F"/>
    <w:rsid w:val="0024230D"/>
    <w:rsid w:val="00242BA0"/>
    <w:rsid w:val="00242E36"/>
    <w:rsid w:val="002431CB"/>
    <w:rsid w:val="00243C10"/>
    <w:rsid w:val="00245882"/>
    <w:rsid w:val="00245A2F"/>
    <w:rsid w:val="00245BA2"/>
    <w:rsid w:val="00247022"/>
    <w:rsid w:val="0024707B"/>
    <w:rsid w:val="00250E50"/>
    <w:rsid w:val="00252979"/>
    <w:rsid w:val="00252F01"/>
    <w:rsid w:val="002531EA"/>
    <w:rsid w:val="002534CB"/>
    <w:rsid w:val="00253881"/>
    <w:rsid w:val="002538C1"/>
    <w:rsid w:val="00254141"/>
    <w:rsid w:val="002545CB"/>
    <w:rsid w:val="00255FC2"/>
    <w:rsid w:val="00256B07"/>
    <w:rsid w:val="00256FDA"/>
    <w:rsid w:val="002572D7"/>
    <w:rsid w:val="00257E4B"/>
    <w:rsid w:val="00260365"/>
    <w:rsid w:val="00261C91"/>
    <w:rsid w:val="0026213F"/>
    <w:rsid w:val="002624B1"/>
    <w:rsid w:val="00262C9C"/>
    <w:rsid w:val="00262D11"/>
    <w:rsid w:val="002633BF"/>
    <w:rsid w:val="00264116"/>
    <w:rsid w:val="00264D29"/>
    <w:rsid w:val="00265322"/>
    <w:rsid w:val="002653D7"/>
    <w:rsid w:val="00265F36"/>
    <w:rsid w:val="00267A7C"/>
    <w:rsid w:val="00267EE4"/>
    <w:rsid w:val="0027054C"/>
    <w:rsid w:val="002710BA"/>
    <w:rsid w:val="00271C21"/>
    <w:rsid w:val="00272021"/>
    <w:rsid w:val="00272102"/>
    <w:rsid w:val="002733B5"/>
    <w:rsid w:val="00273CF9"/>
    <w:rsid w:val="00274035"/>
    <w:rsid w:val="00274A97"/>
    <w:rsid w:val="00274C7D"/>
    <w:rsid w:val="00275C98"/>
    <w:rsid w:val="00275E8E"/>
    <w:rsid w:val="00276AD3"/>
    <w:rsid w:val="00276BD4"/>
    <w:rsid w:val="0027723C"/>
    <w:rsid w:val="00277546"/>
    <w:rsid w:val="002778D9"/>
    <w:rsid w:val="002816A1"/>
    <w:rsid w:val="00281D6D"/>
    <w:rsid w:val="00281F46"/>
    <w:rsid w:val="00282064"/>
    <w:rsid w:val="0028264A"/>
    <w:rsid w:val="00282838"/>
    <w:rsid w:val="0028288A"/>
    <w:rsid w:val="0028291B"/>
    <w:rsid w:val="002830C6"/>
    <w:rsid w:val="0028438F"/>
    <w:rsid w:val="00284428"/>
    <w:rsid w:val="002848CF"/>
    <w:rsid w:val="0028504C"/>
    <w:rsid w:val="002854A1"/>
    <w:rsid w:val="002864F5"/>
    <w:rsid w:val="002864FC"/>
    <w:rsid w:val="00287011"/>
    <w:rsid w:val="00290CB4"/>
    <w:rsid w:val="00290FFF"/>
    <w:rsid w:val="002911E5"/>
    <w:rsid w:val="00291212"/>
    <w:rsid w:val="002914E9"/>
    <w:rsid w:val="0029185A"/>
    <w:rsid w:val="002927A9"/>
    <w:rsid w:val="0029281A"/>
    <w:rsid w:val="00292A76"/>
    <w:rsid w:val="00292E6A"/>
    <w:rsid w:val="0029431F"/>
    <w:rsid w:val="00294F8F"/>
    <w:rsid w:val="002953CA"/>
    <w:rsid w:val="00295BFC"/>
    <w:rsid w:val="002963AF"/>
    <w:rsid w:val="00296970"/>
    <w:rsid w:val="00297557"/>
    <w:rsid w:val="00297A0F"/>
    <w:rsid w:val="00297A5D"/>
    <w:rsid w:val="002A03AD"/>
    <w:rsid w:val="002A088F"/>
    <w:rsid w:val="002A0BE0"/>
    <w:rsid w:val="002A1DAA"/>
    <w:rsid w:val="002A2FC0"/>
    <w:rsid w:val="002A2FE2"/>
    <w:rsid w:val="002A3383"/>
    <w:rsid w:val="002A3E7B"/>
    <w:rsid w:val="002A4961"/>
    <w:rsid w:val="002A59CC"/>
    <w:rsid w:val="002A5DE1"/>
    <w:rsid w:val="002A710A"/>
    <w:rsid w:val="002A73C8"/>
    <w:rsid w:val="002B30B9"/>
    <w:rsid w:val="002B36D8"/>
    <w:rsid w:val="002B3B14"/>
    <w:rsid w:val="002B40AE"/>
    <w:rsid w:val="002B4D2A"/>
    <w:rsid w:val="002B5E49"/>
    <w:rsid w:val="002B6659"/>
    <w:rsid w:val="002B72B1"/>
    <w:rsid w:val="002B7EAC"/>
    <w:rsid w:val="002C016F"/>
    <w:rsid w:val="002C0673"/>
    <w:rsid w:val="002C0864"/>
    <w:rsid w:val="002C0C4D"/>
    <w:rsid w:val="002C1702"/>
    <w:rsid w:val="002C252D"/>
    <w:rsid w:val="002C2716"/>
    <w:rsid w:val="002C3A23"/>
    <w:rsid w:val="002C490B"/>
    <w:rsid w:val="002C5B96"/>
    <w:rsid w:val="002C64C7"/>
    <w:rsid w:val="002C6642"/>
    <w:rsid w:val="002C72E5"/>
    <w:rsid w:val="002C7D6E"/>
    <w:rsid w:val="002D01D4"/>
    <w:rsid w:val="002D03C1"/>
    <w:rsid w:val="002D08FF"/>
    <w:rsid w:val="002D182F"/>
    <w:rsid w:val="002D239B"/>
    <w:rsid w:val="002D2E34"/>
    <w:rsid w:val="002D3BB7"/>
    <w:rsid w:val="002D40D9"/>
    <w:rsid w:val="002D45C5"/>
    <w:rsid w:val="002D4E70"/>
    <w:rsid w:val="002D5008"/>
    <w:rsid w:val="002D5740"/>
    <w:rsid w:val="002D5B8D"/>
    <w:rsid w:val="002D6238"/>
    <w:rsid w:val="002D67F7"/>
    <w:rsid w:val="002D697F"/>
    <w:rsid w:val="002D6AD8"/>
    <w:rsid w:val="002D78CC"/>
    <w:rsid w:val="002D7BEB"/>
    <w:rsid w:val="002E0975"/>
    <w:rsid w:val="002E0A3F"/>
    <w:rsid w:val="002E0B89"/>
    <w:rsid w:val="002E0EF7"/>
    <w:rsid w:val="002E1020"/>
    <w:rsid w:val="002E11BE"/>
    <w:rsid w:val="002E184F"/>
    <w:rsid w:val="002E1AD8"/>
    <w:rsid w:val="002E2A82"/>
    <w:rsid w:val="002E312A"/>
    <w:rsid w:val="002E3540"/>
    <w:rsid w:val="002E3B12"/>
    <w:rsid w:val="002E4383"/>
    <w:rsid w:val="002E466F"/>
    <w:rsid w:val="002E4C21"/>
    <w:rsid w:val="002E58F4"/>
    <w:rsid w:val="002E6710"/>
    <w:rsid w:val="002E7B1A"/>
    <w:rsid w:val="002E7E6B"/>
    <w:rsid w:val="002F0268"/>
    <w:rsid w:val="002F06C0"/>
    <w:rsid w:val="002F0D10"/>
    <w:rsid w:val="002F15A8"/>
    <w:rsid w:val="002F200A"/>
    <w:rsid w:val="002F4071"/>
    <w:rsid w:val="002F4C6C"/>
    <w:rsid w:val="002F5699"/>
    <w:rsid w:val="002F7492"/>
    <w:rsid w:val="002F7A39"/>
    <w:rsid w:val="00300131"/>
    <w:rsid w:val="003003FF"/>
    <w:rsid w:val="0030167A"/>
    <w:rsid w:val="00303116"/>
    <w:rsid w:val="0030393C"/>
    <w:rsid w:val="00303D59"/>
    <w:rsid w:val="00304740"/>
    <w:rsid w:val="00304E81"/>
    <w:rsid w:val="00304E8D"/>
    <w:rsid w:val="003057C2"/>
    <w:rsid w:val="0030587A"/>
    <w:rsid w:val="00305CE9"/>
    <w:rsid w:val="00306169"/>
    <w:rsid w:val="003075DD"/>
    <w:rsid w:val="00307743"/>
    <w:rsid w:val="00307AF0"/>
    <w:rsid w:val="00307E39"/>
    <w:rsid w:val="003106D4"/>
    <w:rsid w:val="00310A4E"/>
    <w:rsid w:val="00311451"/>
    <w:rsid w:val="00311C44"/>
    <w:rsid w:val="0031261A"/>
    <w:rsid w:val="00313989"/>
    <w:rsid w:val="00313BCB"/>
    <w:rsid w:val="00314532"/>
    <w:rsid w:val="003147B8"/>
    <w:rsid w:val="003151D3"/>
    <w:rsid w:val="00316674"/>
    <w:rsid w:val="00316700"/>
    <w:rsid w:val="003173E2"/>
    <w:rsid w:val="00317949"/>
    <w:rsid w:val="00317F7D"/>
    <w:rsid w:val="00320033"/>
    <w:rsid w:val="003200F5"/>
    <w:rsid w:val="003211FD"/>
    <w:rsid w:val="0032126F"/>
    <w:rsid w:val="0032139D"/>
    <w:rsid w:val="00321725"/>
    <w:rsid w:val="003225B2"/>
    <w:rsid w:val="0032274A"/>
    <w:rsid w:val="00323136"/>
    <w:rsid w:val="003238FA"/>
    <w:rsid w:val="00324401"/>
    <w:rsid w:val="00324544"/>
    <w:rsid w:val="00324A77"/>
    <w:rsid w:val="00326008"/>
    <w:rsid w:val="003273F0"/>
    <w:rsid w:val="00327451"/>
    <w:rsid w:val="0033017F"/>
    <w:rsid w:val="00330CCB"/>
    <w:rsid w:val="00331676"/>
    <w:rsid w:val="0033524C"/>
    <w:rsid w:val="0033580B"/>
    <w:rsid w:val="0033702F"/>
    <w:rsid w:val="00337DD2"/>
    <w:rsid w:val="00340166"/>
    <w:rsid w:val="003407C9"/>
    <w:rsid w:val="00340D4A"/>
    <w:rsid w:val="00340F62"/>
    <w:rsid w:val="003417F2"/>
    <w:rsid w:val="00341D7C"/>
    <w:rsid w:val="003424FC"/>
    <w:rsid w:val="003427C8"/>
    <w:rsid w:val="003427F3"/>
    <w:rsid w:val="0034296D"/>
    <w:rsid w:val="00342998"/>
    <w:rsid w:val="003439AC"/>
    <w:rsid w:val="00344183"/>
    <w:rsid w:val="00345060"/>
    <w:rsid w:val="003456F2"/>
    <w:rsid w:val="003465D7"/>
    <w:rsid w:val="00346837"/>
    <w:rsid w:val="0034689A"/>
    <w:rsid w:val="0034780D"/>
    <w:rsid w:val="003478F1"/>
    <w:rsid w:val="00347ED5"/>
    <w:rsid w:val="00350450"/>
    <w:rsid w:val="0035124F"/>
    <w:rsid w:val="00351381"/>
    <w:rsid w:val="00352469"/>
    <w:rsid w:val="0035272B"/>
    <w:rsid w:val="0035283A"/>
    <w:rsid w:val="00353896"/>
    <w:rsid w:val="00353D29"/>
    <w:rsid w:val="003543BF"/>
    <w:rsid w:val="0035530A"/>
    <w:rsid w:val="00355EA6"/>
    <w:rsid w:val="0035678E"/>
    <w:rsid w:val="00356C62"/>
    <w:rsid w:val="00356E47"/>
    <w:rsid w:val="00360076"/>
    <w:rsid w:val="00360CF5"/>
    <w:rsid w:val="00360ED4"/>
    <w:rsid w:val="00360EF1"/>
    <w:rsid w:val="003616C9"/>
    <w:rsid w:val="00361B47"/>
    <w:rsid w:val="00363089"/>
    <w:rsid w:val="00364046"/>
    <w:rsid w:val="003649F0"/>
    <w:rsid w:val="00364FD8"/>
    <w:rsid w:val="003656C9"/>
    <w:rsid w:val="0036607D"/>
    <w:rsid w:val="003665A1"/>
    <w:rsid w:val="00366FF6"/>
    <w:rsid w:val="003676DA"/>
    <w:rsid w:val="00367913"/>
    <w:rsid w:val="003705F5"/>
    <w:rsid w:val="00371503"/>
    <w:rsid w:val="003720B0"/>
    <w:rsid w:val="00372540"/>
    <w:rsid w:val="00373040"/>
    <w:rsid w:val="00373C77"/>
    <w:rsid w:val="00374325"/>
    <w:rsid w:val="00374AB2"/>
    <w:rsid w:val="00375524"/>
    <w:rsid w:val="003762EB"/>
    <w:rsid w:val="00376777"/>
    <w:rsid w:val="00377E17"/>
    <w:rsid w:val="00380159"/>
    <w:rsid w:val="0038051E"/>
    <w:rsid w:val="00380901"/>
    <w:rsid w:val="00380B33"/>
    <w:rsid w:val="00381E85"/>
    <w:rsid w:val="00381F63"/>
    <w:rsid w:val="0038212A"/>
    <w:rsid w:val="003825A0"/>
    <w:rsid w:val="00382C7B"/>
    <w:rsid w:val="00384503"/>
    <w:rsid w:val="003846F2"/>
    <w:rsid w:val="0038502D"/>
    <w:rsid w:val="00386437"/>
    <w:rsid w:val="00390627"/>
    <w:rsid w:val="00390F53"/>
    <w:rsid w:val="00391F51"/>
    <w:rsid w:val="00393AAD"/>
    <w:rsid w:val="00393D70"/>
    <w:rsid w:val="003944DB"/>
    <w:rsid w:val="00394829"/>
    <w:rsid w:val="00394DCA"/>
    <w:rsid w:val="003960EE"/>
    <w:rsid w:val="00396237"/>
    <w:rsid w:val="00396470"/>
    <w:rsid w:val="00396B4E"/>
    <w:rsid w:val="00397BEA"/>
    <w:rsid w:val="003A02BB"/>
    <w:rsid w:val="003A17BD"/>
    <w:rsid w:val="003A2275"/>
    <w:rsid w:val="003A2F3F"/>
    <w:rsid w:val="003A3E11"/>
    <w:rsid w:val="003A3F68"/>
    <w:rsid w:val="003A40EF"/>
    <w:rsid w:val="003A475A"/>
    <w:rsid w:val="003A5432"/>
    <w:rsid w:val="003A5620"/>
    <w:rsid w:val="003A69BD"/>
    <w:rsid w:val="003A6A22"/>
    <w:rsid w:val="003A774E"/>
    <w:rsid w:val="003B0507"/>
    <w:rsid w:val="003B07C6"/>
    <w:rsid w:val="003B0B2E"/>
    <w:rsid w:val="003B0E2B"/>
    <w:rsid w:val="003B1F1D"/>
    <w:rsid w:val="003B2460"/>
    <w:rsid w:val="003B258B"/>
    <w:rsid w:val="003B2B13"/>
    <w:rsid w:val="003B46AD"/>
    <w:rsid w:val="003B4A18"/>
    <w:rsid w:val="003B5BC4"/>
    <w:rsid w:val="003B5E6A"/>
    <w:rsid w:val="003B615D"/>
    <w:rsid w:val="003B64BD"/>
    <w:rsid w:val="003B733F"/>
    <w:rsid w:val="003B7BDB"/>
    <w:rsid w:val="003B7CB6"/>
    <w:rsid w:val="003C1188"/>
    <w:rsid w:val="003C1D5D"/>
    <w:rsid w:val="003C1ED3"/>
    <w:rsid w:val="003C2248"/>
    <w:rsid w:val="003C36BC"/>
    <w:rsid w:val="003C4750"/>
    <w:rsid w:val="003C47D1"/>
    <w:rsid w:val="003C56A5"/>
    <w:rsid w:val="003C57E1"/>
    <w:rsid w:val="003C5857"/>
    <w:rsid w:val="003C6CFE"/>
    <w:rsid w:val="003C73B7"/>
    <w:rsid w:val="003D0405"/>
    <w:rsid w:val="003D0656"/>
    <w:rsid w:val="003D07FE"/>
    <w:rsid w:val="003D1105"/>
    <w:rsid w:val="003D1896"/>
    <w:rsid w:val="003D1A66"/>
    <w:rsid w:val="003D1CF4"/>
    <w:rsid w:val="003D236D"/>
    <w:rsid w:val="003D24A7"/>
    <w:rsid w:val="003D25AE"/>
    <w:rsid w:val="003D2D25"/>
    <w:rsid w:val="003D329F"/>
    <w:rsid w:val="003D43FB"/>
    <w:rsid w:val="003D53A0"/>
    <w:rsid w:val="003D53C3"/>
    <w:rsid w:val="003D5520"/>
    <w:rsid w:val="003D624D"/>
    <w:rsid w:val="003D674A"/>
    <w:rsid w:val="003D687C"/>
    <w:rsid w:val="003D713E"/>
    <w:rsid w:val="003D7FD3"/>
    <w:rsid w:val="003E03C4"/>
    <w:rsid w:val="003E0759"/>
    <w:rsid w:val="003E11F0"/>
    <w:rsid w:val="003E1685"/>
    <w:rsid w:val="003E2015"/>
    <w:rsid w:val="003E2E4A"/>
    <w:rsid w:val="003E33D6"/>
    <w:rsid w:val="003E36BE"/>
    <w:rsid w:val="003E39BE"/>
    <w:rsid w:val="003E46D0"/>
    <w:rsid w:val="003E4A5F"/>
    <w:rsid w:val="003E4AA4"/>
    <w:rsid w:val="003E4C3D"/>
    <w:rsid w:val="003E4E62"/>
    <w:rsid w:val="003E4F7D"/>
    <w:rsid w:val="003E531E"/>
    <w:rsid w:val="003E5635"/>
    <w:rsid w:val="003E6BBF"/>
    <w:rsid w:val="003E7091"/>
    <w:rsid w:val="003E7690"/>
    <w:rsid w:val="003F09D2"/>
    <w:rsid w:val="003F159C"/>
    <w:rsid w:val="003F17C2"/>
    <w:rsid w:val="003F28F6"/>
    <w:rsid w:val="003F2D3A"/>
    <w:rsid w:val="003F3E81"/>
    <w:rsid w:val="003F4402"/>
    <w:rsid w:val="003F5201"/>
    <w:rsid w:val="003F57EA"/>
    <w:rsid w:val="003F5937"/>
    <w:rsid w:val="003F5AEB"/>
    <w:rsid w:val="003F6031"/>
    <w:rsid w:val="003F7B36"/>
    <w:rsid w:val="00400389"/>
    <w:rsid w:val="00400452"/>
    <w:rsid w:val="00400848"/>
    <w:rsid w:val="00401547"/>
    <w:rsid w:val="004028F1"/>
    <w:rsid w:val="00404FDF"/>
    <w:rsid w:val="004052A5"/>
    <w:rsid w:val="0040540D"/>
    <w:rsid w:val="004059E1"/>
    <w:rsid w:val="004063DC"/>
    <w:rsid w:val="00407578"/>
    <w:rsid w:val="0041092D"/>
    <w:rsid w:val="00410E58"/>
    <w:rsid w:val="00412147"/>
    <w:rsid w:val="004134D1"/>
    <w:rsid w:val="00413A2C"/>
    <w:rsid w:val="004140EC"/>
    <w:rsid w:val="004151AA"/>
    <w:rsid w:val="0041598A"/>
    <w:rsid w:val="00416204"/>
    <w:rsid w:val="00417CE7"/>
    <w:rsid w:val="00417D02"/>
    <w:rsid w:val="00421B87"/>
    <w:rsid w:val="00422239"/>
    <w:rsid w:val="00422EF3"/>
    <w:rsid w:val="0042345E"/>
    <w:rsid w:val="00423C7D"/>
    <w:rsid w:val="004246D1"/>
    <w:rsid w:val="00424990"/>
    <w:rsid w:val="00425971"/>
    <w:rsid w:val="00425FC4"/>
    <w:rsid w:val="00426BE0"/>
    <w:rsid w:val="00426F59"/>
    <w:rsid w:val="00427246"/>
    <w:rsid w:val="00427845"/>
    <w:rsid w:val="00427CBE"/>
    <w:rsid w:val="00430109"/>
    <w:rsid w:val="00430BF3"/>
    <w:rsid w:val="00431402"/>
    <w:rsid w:val="004315CD"/>
    <w:rsid w:val="00431DC3"/>
    <w:rsid w:val="004320A1"/>
    <w:rsid w:val="00432288"/>
    <w:rsid w:val="00432687"/>
    <w:rsid w:val="004328FA"/>
    <w:rsid w:val="00432A42"/>
    <w:rsid w:val="00434CBB"/>
    <w:rsid w:val="00435245"/>
    <w:rsid w:val="0043581F"/>
    <w:rsid w:val="004366B0"/>
    <w:rsid w:val="00436779"/>
    <w:rsid w:val="004370F5"/>
    <w:rsid w:val="004374EF"/>
    <w:rsid w:val="00437810"/>
    <w:rsid w:val="00437CF2"/>
    <w:rsid w:val="004407D4"/>
    <w:rsid w:val="004409C2"/>
    <w:rsid w:val="00441C95"/>
    <w:rsid w:val="0044276E"/>
    <w:rsid w:val="00444D53"/>
    <w:rsid w:val="00444D9A"/>
    <w:rsid w:val="00445517"/>
    <w:rsid w:val="00445646"/>
    <w:rsid w:val="004457E4"/>
    <w:rsid w:val="00446B5C"/>
    <w:rsid w:val="0044705F"/>
    <w:rsid w:val="004508B0"/>
    <w:rsid w:val="0045164E"/>
    <w:rsid w:val="00453D7E"/>
    <w:rsid w:val="004555E9"/>
    <w:rsid w:val="004562EC"/>
    <w:rsid w:val="004566F6"/>
    <w:rsid w:val="004567C8"/>
    <w:rsid w:val="00457717"/>
    <w:rsid w:val="004578CF"/>
    <w:rsid w:val="0046042A"/>
    <w:rsid w:val="00460567"/>
    <w:rsid w:val="00460E54"/>
    <w:rsid w:val="004623CC"/>
    <w:rsid w:val="004639D4"/>
    <w:rsid w:val="00463ACC"/>
    <w:rsid w:val="00464A20"/>
    <w:rsid w:val="00464CE8"/>
    <w:rsid w:val="00465C0C"/>
    <w:rsid w:val="00466008"/>
    <w:rsid w:val="00466597"/>
    <w:rsid w:val="00466BC0"/>
    <w:rsid w:val="00466CC8"/>
    <w:rsid w:val="00467352"/>
    <w:rsid w:val="00470550"/>
    <w:rsid w:val="00470FB4"/>
    <w:rsid w:val="00471C8B"/>
    <w:rsid w:val="00473AD3"/>
    <w:rsid w:val="00474259"/>
    <w:rsid w:val="0047590B"/>
    <w:rsid w:val="0047603A"/>
    <w:rsid w:val="0047691B"/>
    <w:rsid w:val="0047781F"/>
    <w:rsid w:val="004800A8"/>
    <w:rsid w:val="00482DAC"/>
    <w:rsid w:val="00482FEA"/>
    <w:rsid w:val="0048428B"/>
    <w:rsid w:val="00485283"/>
    <w:rsid w:val="004858DC"/>
    <w:rsid w:val="0048641A"/>
    <w:rsid w:val="00486544"/>
    <w:rsid w:val="0048694B"/>
    <w:rsid w:val="0048717C"/>
    <w:rsid w:val="00487959"/>
    <w:rsid w:val="00487BC6"/>
    <w:rsid w:val="0049045F"/>
    <w:rsid w:val="00490B80"/>
    <w:rsid w:val="0049143D"/>
    <w:rsid w:val="004914EC"/>
    <w:rsid w:val="00491A66"/>
    <w:rsid w:val="00492FFE"/>
    <w:rsid w:val="0049318A"/>
    <w:rsid w:val="00494B89"/>
    <w:rsid w:val="004958BE"/>
    <w:rsid w:val="004961A4"/>
    <w:rsid w:val="0049628C"/>
    <w:rsid w:val="0049638D"/>
    <w:rsid w:val="00496D7D"/>
    <w:rsid w:val="00497243"/>
    <w:rsid w:val="00497806"/>
    <w:rsid w:val="00497E51"/>
    <w:rsid w:val="004A05BE"/>
    <w:rsid w:val="004A0FA4"/>
    <w:rsid w:val="004A15E5"/>
    <w:rsid w:val="004A2A40"/>
    <w:rsid w:val="004A311F"/>
    <w:rsid w:val="004A3234"/>
    <w:rsid w:val="004A3A45"/>
    <w:rsid w:val="004A3B2F"/>
    <w:rsid w:val="004A47CC"/>
    <w:rsid w:val="004A516D"/>
    <w:rsid w:val="004A524D"/>
    <w:rsid w:val="004A5822"/>
    <w:rsid w:val="004A5824"/>
    <w:rsid w:val="004A5FF0"/>
    <w:rsid w:val="004A623C"/>
    <w:rsid w:val="004A7228"/>
    <w:rsid w:val="004A77DB"/>
    <w:rsid w:val="004B0049"/>
    <w:rsid w:val="004B0295"/>
    <w:rsid w:val="004B0315"/>
    <w:rsid w:val="004B0EC1"/>
    <w:rsid w:val="004B0F47"/>
    <w:rsid w:val="004B188F"/>
    <w:rsid w:val="004B1932"/>
    <w:rsid w:val="004B2588"/>
    <w:rsid w:val="004B2BE4"/>
    <w:rsid w:val="004B32F1"/>
    <w:rsid w:val="004B38B5"/>
    <w:rsid w:val="004B39BE"/>
    <w:rsid w:val="004B3E8E"/>
    <w:rsid w:val="004B49C7"/>
    <w:rsid w:val="004B4CDD"/>
    <w:rsid w:val="004B4D56"/>
    <w:rsid w:val="004B5860"/>
    <w:rsid w:val="004B6329"/>
    <w:rsid w:val="004B6418"/>
    <w:rsid w:val="004B663F"/>
    <w:rsid w:val="004B6E4B"/>
    <w:rsid w:val="004B7CA1"/>
    <w:rsid w:val="004C02F5"/>
    <w:rsid w:val="004C0ADD"/>
    <w:rsid w:val="004C2222"/>
    <w:rsid w:val="004C25BC"/>
    <w:rsid w:val="004C2619"/>
    <w:rsid w:val="004C2DFC"/>
    <w:rsid w:val="004C32A0"/>
    <w:rsid w:val="004C3A22"/>
    <w:rsid w:val="004C44C9"/>
    <w:rsid w:val="004C452A"/>
    <w:rsid w:val="004C4C64"/>
    <w:rsid w:val="004C55CC"/>
    <w:rsid w:val="004C5A69"/>
    <w:rsid w:val="004C6F23"/>
    <w:rsid w:val="004C7493"/>
    <w:rsid w:val="004C7551"/>
    <w:rsid w:val="004C7AB7"/>
    <w:rsid w:val="004C7BF2"/>
    <w:rsid w:val="004D0790"/>
    <w:rsid w:val="004D07D2"/>
    <w:rsid w:val="004D10B0"/>
    <w:rsid w:val="004D13C5"/>
    <w:rsid w:val="004D19EC"/>
    <w:rsid w:val="004D2190"/>
    <w:rsid w:val="004D2CBB"/>
    <w:rsid w:val="004D4225"/>
    <w:rsid w:val="004D46BA"/>
    <w:rsid w:val="004D47DC"/>
    <w:rsid w:val="004D4EC0"/>
    <w:rsid w:val="004D57D9"/>
    <w:rsid w:val="004D58F1"/>
    <w:rsid w:val="004D5B13"/>
    <w:rsid w:val="004D7AE5"/>
    <w:rsid w:val="004D7E44"/>
    <w:rsid w:val="004E0241"/>
    <w:rsid w:val="004E0301"/>
    <w:rsid w:val="004E0491"/>
    <w:rsid w:val="004E12D8"/>
    <w:rsid w:val="004E13C3"/>
    <w:rsid w:val="004E19E1"/>
    <w:rsid w:val="004E1EDA"/>
    <w:rsid w:val="004E217E"/>
    <w:rsid w:val="004E3455"/>
    <w:rsid w:val="004E4848"/>
    <w:rsid w:val="004E52CA"/>
    <w:rsid w:val="004E5BBC"/>
    <w:rsid w:val="004E6655"/>
    <w:rsid w:val="004E6B01"/>
    <w:rsid w:val="004E6E0B"/>
    <w:rsid w:val="004F05E9"/>
    <w:rsid w:val="004F0E5B"/>
    <w:rsid w:val="004F1E1E"/>
    <w:rsid w:val="004F219F"/>
    <w:rsid w:val="004F4A59"/>
    <w:rsid w:val="004F6790"/>
    <w:rsid w:val="004F6B95"/>
    <w:rsid w:val="004F6C10"/>
    <w:rsid w:val="004F75FA"/>
    <w:rsid w:val="0050086D"/>
    <w:rsid w:val="005011FB"/>
    <w:rsid w:val="0050187C"/>
    <w:rsid w:val="00503277"/>
    <w:rsid w:val="00504613"/>
    <w:rsid w:val="00505FC6"/>
    <w:rsid w:val="005072FF"/>
    <w:rsid w:val="005079D2"/>
    <w:rsid w:val="00507D15"/>
    <w:rsid w:val="00510AEC"/>
    <w:rsid w:val="005110C3"/>
    <w:rsid w:val="00512C49"/>
    <w:rsid w:val="005139BF"/>
    <w:rsid w:val="00513E72"/>
    <w:rsid w:val="0051402D"/>
    <w:rsid w:val="005142B4"/>
    <w:rsid w:val="005145CA"/>
    <w:rsid w:val="00514B8F"/>
    <w:rsid w:val="0051605B"/>
    <w:rsid w:val="00516E8A"/>
    <w:rsid w:val="00517A15"/>
    <w:rsid w:val="00517FE4"/>
    <w:rsid w:val="00520C6E"/>
    <w:rsid w:val="005216D1"/>
    <w:rsid w:val="005223CA"/>
    <w:rsid w:val="0052265B"/>
    <w:rsid w:val="00522C59"/>
    <w:rsid w:val="00523A30"/>
    <w:rsid w:val="00524028"/>
    <w:rsid w:val="0052459F"/>
    <w:rsid w:val="00525765"/>
    <w:rsid w:val="00525897"/>
    <w:rsid w:val="00525C03"/>
    <w:rsid w:val="00526522"/>
    <w:rsid w:val="00526593"/>
    <w:rsid w:val="00526E71"/>
    <w:rsid w:val="005275AA"/>
    <w:rsid w:val="0053000F"/>
    <w:rsid w:val="0053050E"/>
    <w:rsid w:val="00531250"/>
    <w:rsid w:val="00531416"/>
    <w:rsid w:val="00531946"/>
    <w:rsid w:val="00532092"/>
    <w:rsid w:val="005321F9"/>
    <w:rsid w:val="005329F4"/>
    <w:rsid w:val="00533614"/>
    <w:rsid w:val="0053368A"/>
    <w:rsid w:val="0053396B"/>
    <w:rsid w:val="00533B33"/>
    <w:rsid w:val="005351AE"/>
    <w:rsid w:val="005353A7"/>
    <w:rsid w:val="0053544C"/>
    <w:rsid w:val="005365F6"/>
    <w:rsid w:val="00537048"/>
    <w:rsid w:val="005371AF"/>
    <w:rsid w:val="005376A7"/>
    <w:rsid w:val="00537A08"/>
    <w:rsid w:val="00540296"/>
    <w:rsid w:val="00540318"/>
    <w:rsid w:val="00541AE9"/>
    <w:rsid w:val="00541FFD"/>
    <w:rsid w:val="0054251B"/>
    <w:rsid w:val="00542B7A"/>
    <w:rsid w:val="00543BA7"/>
    <w:rsid w:val="00543EF5"/>
    <w:rsid w:val="00544271"/>
    <w:rsid w:val="00544489"/>
    <w:rsid w:val="005445BB"/>
    <w:rsid w:val="005469C2"/>
    <w:rsid w:val="005476A1"/>
    <w:rsid w:val="0055013F"/>
    <w:rsid w:val="005518FC"/>
    <w:rsid w:val="00552343"/>
    <w:rsid w:val="0055240A"/>
    <w:rsid w:val="0055251F"/>
    <w:rsid w:val="0055287A"/>
    <w:rsid w:val="00553179"/>
    <w:rsid w:val="005534AE"/>
    <w:rsid w:val="00553C3B"/>
    <w:rsid w:val="00553C60"/>
    <w:rsid w:val="00554C10"/>
    <w:rsid w:val="00554E2F"/>
    <w:rsid w:val="00554F4A"/>
    <w:rsid w:val="00555704"/>
    <w:rsid w:val="00555A7B"/>
    <w:rsid w:val="00556523"/>
    <w:rsid w:val="00557955"/>
    <w:rsid w:val="00560641"/>
    <w:rsid w:val="00561497"/>
    <w:rsid w:val="00561AAF"/>
    <w:rsid w:val="00562955"/>
    <w:rsid w:val="00562CE6"/>
    <w:rsid w:val="00562ED4"/>
    <w:rsid w:val="00562F13"/>
    <w:rsid w:val="00563165"/>
    <w:rsid w:val="005637A2"/>
    <w:rsid w:val="0056396F"/>
    <w:rsid w:val="005640DA"/>
    <w:rsid w:val="005644E3"/>
    <w:rsid w:val="00564FE1"/>
    <w:rsid w:val="00565872"/>
    <w:rsid w:val="0056644F"/>
    <w:rsid w:val="005664ED"/>
    <w:rsid w:val="005665EA"/>
    <w:rsid w:val="00567547"/>
    <w:rsid w:val="005679A3"/>
    <w:rsid w:val="005715EA"/>
    <w:rsid w:val="00571633"/>
    <w:rsid w:val="0057184A"/>
    <w:rsid w:val="0057264D"/>
    <w:rsid w:val="00572C60"/>
    <w:rsid w:val="00573F50"/>
    <w:rsid w:val="005748A8"/>
    <w:rsid w:val="00574BAF"/>
    <w:rsid w:val="0057511E"/>
    <w:rsid w:val="00575F1A"/>
    <w:rsid w:val="00575F5D"/>
    <w:rsid w:val="005767D3"/>
    <w:rsid w:val="005775C0"/>
    <w:rsid w:val="0057774A"/>
    <w:rsid w:val="00577D2A"/>
    <w:rsid w:val="0058020D"/>
    <w:rsid w:val="00580377"/>
    <w:rsid w:val="005803D6"/>
    <w:rsid w:val="00580F44"/>
    <w:rsid w:val="00581BD0"/>
    <w:rsid w:val="00581D98"/>
    <w:rsid w:val="00581FBA"/>
    <w:rsid w:val="005820C2"/>
    <w:rsid w:val="00582162"/>
    <w:rsid w:val="00585781"/>
    <w:rsid w:val="005857A3"/>
    <w:rsid w:val="00585A44"/>
    <w:rsid w:val="005863B8"/>
    <w:rsid w:val="00587E38"/>
    <w:rsid w:val="005904EA"/>
    <w:rsid w:val="00591A0C"/>
    <w:rsid w:val="00591B60"/>
    <w:rsid w:val="00591C9B"/>
    <w:rsid w:val="005932BF"/>
    <w:rsid w:val="005939F1"/>
    <w:rsid w:val="00593A4F"/>
    <w:rsid w:val="00593FAD"/>
    <w:rsid w:val="005940C3"/>
    <w:rsid w:val="005943CE"/>
    <w:rsid w:val="005948C6"/>
    <w:rsid w:val="00594C4D"/>
    <w:rsid w:val="0059559F"/>
    <w:rsid w:val="00595D06"/>
    <w:rsid w:val="00596995"/>
    <w:rsid w:val="00596B77"/>
    <w:rsid w:val="00596D3F"/>
    <w:rsid w:val="00596EB7"/>
    <w:rsid w:val="005978A9"/>
    <w:rsid w:val="005A02BD"/>
    <w:rsid w:val="005A0984"/>
    <w:rsid w:val="005A0A5F"/>
    <w:rsid w:val="005A2FE5"/>
    <w:rsid w:val="005A42C3"/>
    <w:rsid w:val="005A4D81"/>
    <w:rsid w:val="005A56DC"/>
    <w:rsid w:val="005A6390"/>
    <w:rsid w:val="005A7007"/>
    <w:rsid w:val="005A707C"/>
    <w:rsid w:val="005A7CC0"/>
    <w:rsid w:val="005B00AF"/>
    <w:rsid w:val="005B01B1"/>
    <w:rsid w:val="005B0DB4"/>
    <w:rsid w:val="005B1032"/>
    <w:rsid w:val="005B103F"/>
    <w:rsid w:val="005B13B9"/>
    <w:rsid w:val="005B1BE9"/>
    <w:rsid w:val="005B2013"/>
    <w:rsid w:val="005B264C"/>
    <w:rsid w:val="005B3159"/>
    <w:rsid w:val="005B3C07"/>
    <w:rsid w:val="005B47E2"/>
    <w:rsid w:val="005B584F"/>
    <w:rsid w:val="005B6C3D"/>
    <w:rsid w:val="005B71EE"/>
    <w:rsid w:val="005C0488"/>
    <w:rsid w:val="005C1A7D"/>
    <w:rsid w:val="005C2171"/>
    <w:rsid w:val="005C3022"/>
    <w:rsid w:val="005C358C"/>
    <w:rsid w:val="005C3BC4"/>
    <w:rsid w:val="005C3F97"/>
    <w:rsid w:val="005C471D"/>
    <w:rsid w:val="005C4991"/>
    <w:rsid w:val="005C5C1E"/>
    <w:rsid w:val="005C6A2A"/>
    <w:rsid w:val="005C6E83"/>
    <w:rsid w:val="005D0A1D"/>
    <w:rsid w:val="005D0E0E"/>
    <w:rsid w:val="005D2389"/>
    <w:rsid w:val="005D316E"/>
    <w:rsid w:val="005D3741"/>
    <w:rsid w:val="005D4180"/>
    <w:rsid w:val="005D46F6"/>
    <w:rsid w:val="005D4E5B"/>
    <w:rsid w:val="005D63D6"/>
    <w:rsid w:val="005D64B4"/>
    <w:rsid w:val="005D6DCC"/>
    <w:rsid w:val="005D744A"/>
    <w:rsid w:val="005E0339"/>
    <w:rsid w:val="005E1B77"/>
    <w:rsid w:val="005E2031"/>
    <w:rsid w:val="005E20A3"/>
    <w:rsid w:val="005E2463"/>
    <w:rsid w:val="005E269D"/>
    <w:rsid w:val="005E2D38"/>
    <w:rsid w:val="005E3368"/>
    <w:rsid w:val="005E3C73"/>
    <w:rsid w:val="005E5566"/>
    <w:rsid w:val="005E5C21"/>
    <w:rsid w:val="005E63D9"/>
    <w:rsid w:val="005E6511"/>
    <w:rsid w:val="005E6C9D"/>
    <w:rsid w:val="005E6EE9"/>
    <w:rsid w:val="005E7529"/>
    <w:rsid w:val="005E7C2B"/>
    <w:rsid w:val="005F03B6"/>
    <w:rsid w:val="005F11A4"/>
    <w:rsid w:val="005F24CB"/>
    <w:rsid w:val="005F29BA"/>
    <w:rsid w:val="005F3536"/>
    <w:rsid w:val="005F3A0C"/>
    <w:rsid w:val="005F4904"/>
    <w:rsid w:val="005F71B5"/>
    <w:rsid w:val="005F7357"/>
    <w:rsid w:val="005F7B2D"/>
    <w:rsid w:val="00602AFB"/>
    <w:rsid w:val="00602F1D"/>
    <w:rsid w:val="006034EE"/>
    <w:rsid w:val="006038DF"/>
    <w:rsid w:val="006055CE"/>
    <w:rsid w:val="00605F87"/>
    <w:rsid w:val="0060671A"/>
    <w:rsid w:val="00607D08"/>
    <w:rsid w:val="00610D5D"/>
    <w:rsid w:val="00610F50"/>
    <w:rsid w:val="00611C0C"/>
    <w:rsid w:val="00611DDB"/>
    <w:rsid w:val="00611E3B"/>
    <w:rsid w:val="0061267E"/>
    <w:rsid w:val="00612CC1"/>
    <w:rsid w:val="00613325"/>
    <w:rsid w:val="0061417D"/>
    <w:rsid w:val="00615202"/>
    <w:rsid w:val="006158CC"/>
    <w:rsid w:val="00616F41"/>
    <w:rsid w:val="00617F56"/>
    <w:rsid w:val="00620516"/>
    <w:rsid w:val="006208A5"/>
    <w:rsid w:val="00621155"/>
    <w:rsid w:val="0062181B"/>
    <w:rsid w:val="00621FE7"/>
    <w:rsid w:val="00622134"/>
    <w:rsid w:val="00623169"/>
    <w:rsid w:val="00623389"/>
    <w:rsid w:val="006236D6"/>
    <w:rsid w:val="00623A9E"/>
    <w:rsid w:val="00623BC2"/>
    <w:rsid w:val="00623BDB"/>
    <w:rsid w:val="00623D19"/>
    <w:rsid w:val="0062487A"/>
    <w:rsid w:val="00624D71"/>
    <w:rsid w:val="0062735C"/>
    <w:rsid w:val="00630272"/>
    <w:rsid w:val="00630980"/>
    <w:rsid w:val="00631650"/>
    <w:rsid w:val="006318CA"/>
    <w:rsid w:val="00631A4F"/>
    <w:rsid w:val="006355F9"/>
    <w:rsid w:val="00635845"/>
    <w:rsid w:val="00635DB4"/>
    <w:rsid w:val="00635FA5"/>
    <w:rsid w:val="00636B28"/>
    <w:rsid w:val="00636C65"/>
    <w:rsid w:val="00636F8C"/>
    <w:rsid w:val="0064026A"/>
    <w:rsid w:val="006403B8"/>
    <w:rsid w:val="00640454"/>
    <w:rsid w:val="00640595"/>
    <w:rsid w:val="0064064E"/>
    <w:rsid w:val="0064091E"/>
    <w:rsid w:val="00640E24"/>
    <w:rsid w:val="0064117B"/>
    <w:rsid w:val="0064200D"/>
    <w:rsid w:val="0064255A"/>
    <w:rsid w:val="00642734"/>
    <w:rsid w:val="006440A1"/>
    <w:rsid w:val="006446E3"/>
    <w:rsid w:val="00644874"/>
    <w:rsid w:val="0064513B"/>
    <w:rsid w:val="0064553E"/>
    <w:rsid w:val="006457FA"/>
    <w:rsid w:val="00645B2F"/>
    <w:rsid w:val="006466DF"/>
    <w:rsid w:val="00647CCB"/>
    <w:rsid w:val="00650DE3"/>
    <w:rsid w:val="006515B7"/>
    <w:rsid w:val="00651EE3"/>
    <w:rsid w:val="006527D5"/>
    <w:rsid w:val="00652821"/>
    <w:rsid w:val="00652B1C"/>
    <w:rsid w:val="00652B68"/>
    <w:rsid w:val="00652B8B"/>
    <w:rsid w:val="0065356E"/>
    <w:rsid w:val="00653C25"/>
    <w:rsid w:val="00653CBA"/>
    <w:rsid w:val="006555B2"/>
    <w:rsid w:val="00655981"/>
    <w:rsid w:val="00656C34"/>
    <w:rsid w:val="00657A39"/>
    <w:rsid w:val="006601BF"/>
    <w:rsid w:val="00660B0C"/>
    <w:rsid w:val="00661626"/>
    <w:rsid w:val="00662255"/>
    <w:rsid w:val="006624E2"/>
    <w:rsid w:val="006625D4"/>
    <w:rsid w:val="00662796"/>
    <w:rsid w:val="006639E1"/>
    <w:rsid w:val="0066452A"/>
    <w:rsid w:val="006649AE"/>
    <w:rsid w:val="006649CD"/>
    <w:rsid w:val="00664CE4"/>
    <w:rsid w:val="00665A65"/>
    <w:rsid w:val="00665E90"/>
    <w:rsid w:val="0066684E"/>
    <w:rsid w:val="006678A0"/>
    <w:rsid w:val="00667CDA"/>
    <w:rsid w:val="006704D7"/>
    <w:rsid w:val="00670ADE"/>
    <w:rsid w:val="0067103A"/>
    <w:rsid w:val="00671326"/>
    <w:rsid w:val="0067138F"/>
    <w:rsid w:val="00671902"/>
    <w:rsid w:val="00672CA5"/>
    <w:rsid w:val="00673726"/>
    <w:rsid w:val="0067377B"/>
    <w:rsid w:val="006745B7"/>
    <w:rsid w:val="00675383"/>
    <w:rsid w:val="00675AC5"/>
    <w:rsid w:val="00676C4C"/>
    <w:rsid w:val="00676E70"/>
    <w:rsid w:val="0067791A"/>
    <w:rsid w:val="00680416"/>
    <w:rsid w:val="006808A3"/>
    <w:rsid w:val="00682343"/>
    <w:rsid w:val="006823FA"/>
    <w:rsid w:val="006826A3"/>
    <w:rsid w:val="006827C1"/>
    <w:rsid w:val="00682F66"/>
    <w:rsid w:val="006830D1"/>
    <w:rsid w:val="006834CA"/>
    <w:rsid w:val="00683AA2"/>
    <w:rsid w:val="006850F0"/>
    <w:rsid w:val="0068554B"/>
    <w:rsid w:val="00686250"/>
    <w:rsid w:val="006877C3"/>
    <w:rsid w:val="006877D2"/>
    <w:rsid w:val="00687D62"/>
    <w:rsid w:val="00687F6B"/>
    <w:rsid w:val="00690791"/>
    <w:rsid w:val="00690FF6"/>
    <w:rsid w:val="00691197"/>
    <w:rsid w:val="00691233"/>
    <w:rsid w:val="00691248"/>
    <w:rsid w:val="006934BA"/>
    <w:rsid w:val="0069354C"/>
    <w:rsid w:val="006936E7"/>
    <w:rsid w:val="00694826"/>
    <w:rsid w:val="00695032"/>
    <w:rsid w:val="00695AF5"/>
    <w:rsid w:val="00697669"/>
    <w:rsid w:val="00697712"/>
    <w:rsid w:val="00697D49"/>
    <w:rsid w:val="006A02AD"/>
    <w:rsid w:val="006A19E9"/>
    <w:rsid w:val="006A2B88"/>
    <w:rsid w:val="006A3242"/>
    <w:rsid w:val="006A487E"/>
    <w:rsid w:val="006A61DE"/>
    <w:rsid w:val="006A6276"/>
    <w:rsid w:val="006A6305"/>
    <w:rsid w:val="006A7406"/>
    <w:rsid w:val="006B0E78"/>
    <w:rsid w:val="006B1817"/>
    <w:rsid w:val="006B2A97"/>
    <w:rsid w:val="006B376F"/>
    <w:rsid w:val="006B3C76"/>
    <w:rsid w:val="006B4C31"/>
    <w:rsid w:val="006B4E04"/>
    <w:rsid w:val="006B5EE3"/>
    <w:rsid w:val="006B61BF"/>
    <w:rsid w:val="006B64FA"/>
    <w:rsid w:val="006B75B2"/>
    <w:rsid w:val="006B7F38"/>
    <w:rsid w:val="006B7FB6"/>
    <w:rsid w:val="006C0053"/>
    <w:rsid w:val="006C00F6"/>
    <w:rsid w:val="006C0371"/>
    <w:rsid w:val="006C0631"/>
    <w:rsid w:val="006C0A87"/>
    <w:rsid w:val="006C25B2"/>
    <w:rsid w:val="006C2BED"/>
    <w:rsid w:val="006C2E8A"/>
    <w:rsid w:val="006C3731"/>
    <w:rsid w:val="006C38DE"/>
    <w:rsid w:val="006C49C0"/>
    <w:rsid w:val="006C5668"/>
    <w:rsid w:val="006C5A70"/>
    <w:rsid w:val="006C653A"/>
    <w:rsid w:val="006C6A00"/>
    <w:rsid w:val="006C6D79"/>
    <w:rsid w:val="006C73FD"/>
    <w:rsid w:val="006C773B"/>
    <w:rsid w:val="006D017F"/>
    <w:rsid w:val="006D0E10"/>
    <w:rsid w:val="006D0FB8"/>
    <w:rsid w:val="006D15C9"/>
    <w:rsid w:val="006D376A"/>
    <w:rsid w:val="006D38C8"/>
    <w:rsid w:val="006D41D9"/>
    <w:rsid w:val="006D47F2"/>
    <w:rsid w:val="006D4C21"/>
    <w:rsid w:val="006D5283"/>
    <w:rsid w:val="006D5619"/>
    <w:rsid w:val="006D6602"/>
    <w:rsid w:val="006D6DC5"/>
    <w:rsid w:val="006E272E"/>
    <w:rsid w:val="006E333C"/>
    <w:rsid w:val="006E3696"/>
    <w:rsid w:val="006E3803"/>
    <w:rsid w:val="006E3C67"/>
    <w:rsid w:val="006E456C"/>
    <w:rsid w:val="006E4A10"/>
    <w:rsid w:val="006E4C90"/>
    <w:rsid w:val="006E57C8"/>
    <w:rsid w:val="006E6ECD"/>
    <w:rsid w:val="006E6F47"/>
    <w:rsid w:val="006E730B"/>
    <w:rsid w:val="006E79FE"/>
    <w:rsid w:val="006F0213"/>
    <w:rsid w:val="006F0253"/>
    <w:rsid w:val="006F1E92"/>
    <w:rsid w:val="006F2FCA"/>
    <w:rsid w:val="006F32C0"/>
    <w:rsid w:val="006F57BA"/>
    <w:rsid w:val="006F596B"/>
    <w:rsid w:val="006F5A88"/>
    <w:rsid w:val="006F6A11"/>
    <w:rsid w:val="007006B4"/>
    <w:rsid w:val="00700720"/>
    <w:rsid w:val="00700957"/>
    <w:rsid w:val="0070132C"/>
    <w:rsid w:val="00701B81"/>
    <w:rsid w:val="00703132"/>
    <w:rsid w:val="00703700"/>
    <w:rsid w:val="007039E8"/>
    <w:rsid w:val="00703F2C"/>
    <w:rsid w:val="00705852"/>
    <w:rsid w:val="00705B27"/>
    <w:rsid w:val="00706037"/>
    <w:rsid w:val="00706099"/>
    <w:rsid w:val="007066E0"/>
    <w:rsid w:val="00707153"/>
    <w:rsid w:val="00707F84"/>
    <w:rsid w:val="0071043F"/>
    <w:rsid w:val="00710E81"/>
    <w:rsid w:val="007110EE"/>
    <w:rsid w:val="00711736"/>
    <w:rsid w:val="00711A23"/>
    <w:rsid w:val="0071205C"/>
    <w:rsid w:val="007142D8"/>
    <w:rsid w:val="00714871"/>
    <w:rsid w:val="00715F1C"/>
    <w:rsid w:val="00717022"/>
    <w:rsid w:val="00717D9A"/>
    <w:rsid w:val="00720385"/>
    <w:rsid w:val="00720C2E"/>
    <w:rsid w:val="00721482"/>
    <w:rsid w:val="00721DCB"/>
    <w:rsid w:val="00722914"/>
    <w:rsid w:val="007231D3"/>
    <w:rsid w:val="0072330C"/>
    <w:rsid w:val="007234EC"/>
    <w:rsid w:val="00723555"/>
    <w:rsid w:val="00723865"/>
    <w:rsid w:val="0072389F"/>
    <w:rsid w:val="00723D15"/>
    <w:rsid w:val="00724186"/>
    <w:rsid w:val="007242DF"/>
    <w:rsid w:val="00725066"/>
    <w:rsid w:val="00725621"/>
    <w:rsid w:val="007256C2"/>
    <w:rsid w:val="007260EF"/>
    <w:rsid w:val="00726302"/>
    <w:rsid w:val="00726A7C"/>
    <w:rsid w:val="0072763E"/>
    <w:rsid w:val="007301A5"/>
    <w:rsid w:val="00730F91"/>
    <w:rsid w:val="007328A0"/>
    <w:rsid w:val="00732CD2"/>
    <w:rsid w:val="00733D8E"/>
    <w:rsid w:val="00736426"/>
    <w:rsid w:val="0073761D"/>
    <w:rsid w:val="00737D7B"/>
    <w:rsid w:val="00740244"/>
    <w:rsid w:val="00740486"/>
    <w:rsid w:val="00740AD3"/>
    <w:rsid w:val="00740CCB"/>
    <w:rsid w:val="0074117C"/>
    <w:rsid w:val="0074146D"/>
    <w:rsid w:val="0074162A"/>
    <w:rsid w:val="00741723"/>
    <w:rsid w:val="0074182C"/>
    <w:rsid w:val="00743C82"/>
    <w:rsid w:val="00744721"/>
    <w:rsid w:val="00745426"/>
    <w:rsid w:val="00745592"/>
    <w:rsid w:val="00745A4C"/>
    <w:rsid w:val="007465C3"/>
    <w:rsid w:val="0074661F"/>
    <w:rsid w:val="00747413"/>
    <w:rsid w:val="00747D26"/>
    <w:rsid w:val="00747ED0"/>
    <w:rsid w:val="00747FCE"/>
    <w:rsid w:val="00750C9C"/>
    <w:rsid w:val="00751383"/>
    <w:rsid w:val="00751C4E"/>
    <w:rsid w:val="00752BEB"/>
    <w:rsid w:val="00752EA1"/>
    <w:rsid w:val="00752F72"/>
    <w:rsid w:val="00753040"/>
    <w:rsid w:val="00753BBC"/>
    <w:rsid w:val="00754459"/>
    <w:rsid w:val="0075454B"/>
    <w:rsid w:val="00754A1D"/>
    <w:rsid w:val="00754A63"/>
    <w:rsid w:val="00755A02"/>
    <w:rsid w:val="00755B1D"/>
    <w:rsid w:val="007561E9"/>
    <w:rsid w:val="00756C90"/>
    <w:rsid w:val="00757372"/>
    <w:rsid w:val="007608E3"/>
    <w:rsid w:val="00761D09"/>
    <w:rsid w:val="00762F99"/>
    <w:rsid w:val="00763690"/>
    <w:rsid w:val="00763BF8"/>
    <w:rsid w:val="0076402E"/>
    <w:rsid w:val="007645AE"/>
    <w:rsid w:val="007645CF"/>
    <w:rsid w:val="00764BFC"/>
    <w:rsid w:val="00764D95"/>
    <w:rsid w:val="007651B0"/>
    <w:rsid w:val="0076650A"/>
    <w:rsid w:val="0076750C"/>
    <w:rsid w:val="0077005E"/>
    <w:rsid w:val="007704E9"/>
    <w:rsid w:val="00770BE3"/>
    <w:rsid w:val="00770E03"/>
    <w:rsid w:val="00771305"/>
    <w:rsid w:val="00771A35"/>
    <w:rsid w:val="007727EC"/>
    <w:rsid w:val="00773F4A"/>
    <w:rsid w:val="007767DA"/>
    <w:rsid w:val="00776E64"/>
    <w:rsid w:val="007776AB"/>
    <w:rsid w:val="00777BBB"/>
    <w:rsid w:val="007802A0"/>
    <w:rsid w:val="00781C41"/>
    <w:rsid w:val="00783274"/>
    <w:rsid w:val="0078375F"/>
    <w:rsid w:val="00784B04"/>
    <w:rsid w:val="0078514A"/>
    <w:rsid w:val="00785595"/>
    <w:rsid w:val="007862B8"/>
    <w:rsid w:val="00786AFD"/>
    <w:rsid w:val="00787A1F"/>
    <w:rsid w:val="0079095A"/>
    <w:rsid w:val="00790E33"/>
    <w:rsid w:val="00791686"/>
    <w:rsid w:val="0079248D"/>
    <w:rsid w:val="00792B2B"/>
    <w:rsid w:val="00792E39"/>
    <w:rsid w:val="0079320A"/>
    <w:rsid w:val="00793BBC"/>
    <w:rsid w:val="00794C08"/>
    <w:rsid w:val="0079592B"/>
    <w:rsid w:val="00796BB2"/>
    <w:rsid w:val="00797BCA"/>
    <w:rsid w:val="007A1015"/>
    <w:rsid w:val="007A2E65"/>
    <w:rsid w:val="007A356C"/>
    <w:rsid w:val="007A38E8"/>
    <w:rsid w:val="007A4C96"/>
    <w:rsid w:val="007A648C"/>
    <w:rsid w:val="007A76D2"/>
    <w:rsid w:val="007A7AEF"/>
    <w:rsid w:val="007A7DC5"/>
    <w:rsid w:val="007A7DC9"/>
    <w:rsid w:val="007B01BC"/>
    <w:rsid w:val="007B0EC6"/>
    <w:rsid w:val="007B1EEB"/>
    <w:rsid w:val="007B21F4"/>
    <w:rsid w:val="007B2BBD"/>
    <w:rsid w:val="007B3A67"/>
    <w:rsid w:val="007B430E"/>
    <w:rsid w:val="007B48A4"/>
    <w:rsid w:val="007B60AC"/>
    <w:rsid w:val="007B662C"/>
    <w:rsid w:val="007B6B05"/>
    <w:rsid w:val="007B6B90"/>
    <w:rsid w:val="007B743A"/>
    <w:rsid w:val="007C03B5"/>
    <w:rsid w:val="007C169A"/>
    <w:rsid w:val="007C2F75"/>
    <w:rsid w:val="007C3193"/>
    <w:rsid w:val="007C36FF"/>
    <w:rsid w:val="007C3B88"/>
    <w:rsid w:val="007C3F8C"/>
    <w:rsid w:val="007C5276"/>
    <w:rsid w:val="007C586F"/>
    <w:rsid w:val="007C6923"/>
    <w:rsid w:val="007C7F78"/>
    <w:rsid w:val="007D01D4"/>
    <w:rsid w:val="007D0832"/>
    <w:rsid w:val="007D1F27"/>
    <w:rsid w:val="007D2766"/>
    <w:rsid w:val="007D3920"/>
    <w:rsid w:val="007D47B8"/>
    <w:rsid w:val="007D484F"/>
    <w:rsid w:val="007D568A"/>
    <w:rsid w:val="007D6065"/>
    <w:rsid w:val="007D7ED5"/>
    <w:rsid w:val="007D7EEC"/>
    <w:rsid w:val="007D7EFA"/>
    <w:rsid w:val="007E0542"/>
    <w:rsid w:val="007E0670"/>
    <w:rsid w:val="007E06AF"/>
    <w:rsid w:val="007E2007"/>
    <w:rsid w:val="007E3CF9"/>
    <w:rsid w:val="007E6388"/>
    <w:rsid w:val="007E6624"/>
    <w:rsid w:val="007E6D48"/>
    <w:rsid w:val="007E6EC9"/>
    <w:rsid w:val="007F06AB"/>
    <w:rsid w:val="007F083D"/>
    <w:rsid w:val="007F10AE"/>
    <w:rsid w:val="007F14E1"/>
    <w:rsid w:val="007F182C"/>
    <w:rsid w:val="007F29B4"/>
    <w:rsid w:val="007F2BA2"/>
    <w:rsid w:val="007F348D"/>
    <w:rsid w:val="007F3626"/>
    <w:rsid w:val="007F399E"/>
    <w:rsid w:val="007F3B66"/>
    <w:rsid w:val="007F4EB1"/>
    <w:rsid w:val="007F612E"/>
    <w:rsid w:val="007F627E"/>
    <w:rsid w:val="007F6DF8"/>
    <w:rsid w:val="007F6E48"/>
    <w:rsid w:val="007F7023"/>
    <w:rsid w:val="007F761A"/>
    <w:rsid w:val="007F7DD2"/>
    <w:rsid w:val="0080024B"/>
    <w:rsid w:val="008019EA"/>
    <w:rsid w:val="00801A71"/>
    <w:rsid w:val="00801DC3"/>
    <w:rsid w:val="0080212D"/>
    <w:rsid w:val="008035F4"/>
    <w:rsid w:val="00803766"/>
    <w:rsid w:val="00803C68"/>
    <w:rsid w:val="00804D1D"/>
    <w:rsid w:val="00805361"/>
    <w:rsid w:val="00811747"/>
    <w:rsid w:val="00811D27"/>
    <w:rsid w:val="008120B5"/>
    <w:rsid w:val="008125D5"/>
    <w:rsid w:val="00812762"/>
    <w:rsid w:val="008129DD"/>
    <w:rsid w:val="008132DF"/>
    <w:rsid w:val="00813569"/>
    <w:rsid w:val="00813F0C"/>
    <w:rsid w:val="00813FA7"/>
    <w:rsid w:val="00814091"/>
    <w:rsid w:val="008146E6"/>
    <w:rsid w:val="0081481A"/>
    <w:rsid w:val="00815572"/>
    <w:rsid w:val="0081587B"/>
    <w:rsid w:val="00816264"/>
    <w:rsid w:val="00816364"/>
    <w:rsid w:val="00816421"/>
    <w:rsid w:val="008168B6"/>
    <w:rsid w:val="008172A3"/>
    <w:rsid w:val="0081740C"/>
    <w:rsid w:val="0081791F"/>
    <w:rsid w:val="00817CB4"/>
    <w:rsid w:val="008205FD"/>
    <w:rsid w:val="0082192A"/>
    <w:rsid w:val="00821BCA"/>
    <w:rsid w:val="00822A1C"/>
    <w:rsid w:val="00822AFE"/>
    <w:rsid w:val="008234C2"/>
    <w:rsid w:val="008238CF"/>
    <w:rsid w:val="00823B01"/>
    <w:rsid w:val="00823DFB"/>
    <w:rsid w:val="0082481D"/>
    <w:rsid w:val="00824C60"/>
    <w:rsid w:val="00824CC5"/>
    <w:rsid w:val="0082502D"/>
    <w:rsid w:val="0082549D"/>
    <w:rsid w:val="008262E1"/>
    <w:rsid w:val="0083035B"/>
    <w:rsid w:val="00831789"/>
    <w:rsid w:val="0083202F"/>
    <w:rsid w:val="008325B7"/>
    <w:rsid w:val="00832EBE"/>
    <w:rsid w:val="0083366C"/>
    <w:rsid w:val="00833F47"/>
    <w:rsid w:val="00834AAF"/>
    <w:rsid w:val="00835212"/>
    <w:rsid w:val="008356BF"/>
    <w:rsid w:val="008374C5"/>
    <w:rsid w:val="00837ACE"/>
    <w:rsid w:val="00840287"/>
    <w:rsid w:val="0084077D"/>
    <w:rsid w:val="0084159E"/>
    <w:rsid w:val="00842133"/>
    <w:rsid w:val="0084260A"/>
    <w:rsid w:val="00843F28"/>
    <w:rsid w:val="00843F52"/>
    <w:rsid w:val="00845F3C"/>
    <w:rsid w:val="00846282"/>
    <w:rsid w:val="0084636D"/>
    <w:rsid w:val="0084649D"/>
    <w:rsid w:val="0084720E"/>
    <w:rsid w:val="00847916"/>
    <w:rsid w:val="00851895"/>
    <w:rsid w:val="00851B0A"/>
    <w:rsid w:val="00851D32"/>
    <w:rsid w:val="008521F7"/>
    <w:rsid w:val="00852322"/>
    <w:rsid w:val="0085289E"/>
    <w:rsid w:val="00852C30"/>
    <w:rsid w:val="008534F6"/>
    <w:rsid w:val="00853EDA"/>
    <w:rsid w:val="00855DA4"/>
    <w:rsid w:val="008605A2"/>
    <w:rsid w:val="008605EB"/>
    <w:rsid w:val="008606FF"/>
    <w:rsid w:val="0086100B"/>
    <w:rsid w:val="0086109D"/>
    <w:rsid w:val="00863190"/>
    <w:rsid w:val="0086340F"/>
    <w:rsid w:val="008635B5"/>
    <w:rsid w:val="00863D23"/>
    <w:rsid w:val="00863F02"/>
    <w:rsid w:val="00864CC8"/>
    <w:rsid w:val="00864F96"/>
    <w:rsid w:val="00865554"/>
    <w:rsid w:val="00866152"/>
    <w:rsid w:val="00866BE2"/>
    <w:rsid w:val="00866DA2"/>
    <w:rsid w:val="00870038"/>
    <w:rsid w:val="00871CEE"/>
    <w:rsid w:val="008723B6"/>
    <w:rsid w:val="00872928"/>
    <w:rsid w:val="00872D78"/>
    <w:rsid w:val="00872F52"/>
    <w:rsid w:val="008733D4"/>
    <w:rsid w:val="00873B8A"/>
    <w:rsid w:val="00873CAE"/>
    <w:rsid w:val="008751E8"/>
    <w:rsid w:val="008752B6"/>
    <w:rsid w:val="00875565"/>
    <w:rsid w:val="008767E0"/>
    <w:rsid w:val="00876B6D"/>
    <w:rsid w:val="00876DE6"/>
    <w:rsid w:val="00880047"/>
    <w:rsid w:val="0088027D"/>
    <w:rsid w:val="00880E8D"/>
    <w:rsid w:val="00881435"/>
    <w:rsid w:val="00881C09"/>
    <w:rsid w:val="00881EAC"/>
    <w:rsid w:val="00883133"/>
    <w:rsid w:val="008833D7"/>
    <w:rsid w:val="008836A4"/>
    <w:rsid w:val="008841B5"/>
    <w:rsid w:val="0088656D"/>
    <w:rsid w:val="008867E8"/>
    <w:rsid w:val="00886A0B"/>
    <w:rsid w:val="00886C67"/>
    <w:rsid w:val="00887258"/>
    <w:rsid w:val="00890458"/>
    <w:rsid w:val="0089134B"/>
    <w:rsid w:val="008915FF"/>
    <w:rsid w:val="00891F25"/>
    <w:rsid w:val="008931BB"/>
    <w:rsid w:val="0089384D"/>
    <w:rsid w:val="0089422F"/>
    <w:rsid w:val="00894960"/>
    <w:rsid w:val="00894B56"/>
    <w:rsid w:val="00894D75"/>
    <w:rsid w:val="008956B8"/>
    <w:rsid w:val="008964EB"/>
    <w:rsid w:val="00896BC2"/>
    <w:rsid w:val="00896CC8"/>
    <w:rsid w:val="008974DC"/>
    <w:rsid w:val="00897CBE"/>
    <w:rsid w:val="008A12EE"/>
    <w:rsid w:val="008A18F8"/>
    <w:rsid w:val="008A1BFC"/>
    <w:rsid w:val="008A1F3F"/>
    <w:rsid w:val="008A2874"/>
    <w:rsid w:val="008A28E1"/>
    <w:rsid w:val="008A2D8C"/>
    <w:rsid w:val="008A3664"/>
    <w:rsid w:val="008A4084"/>
    <w:rsid w:val="008A48BA"/>
    <w:rsid w:val="008A639B"/>
    <w:rsid w:val="008A682A"/>
    <w:rsid w:val="008A6D35"/>
    <w:rsid w:val="008A7CDF"/>
    <w:rsid w:val="008A7D63"/>
    <w:rsid w:val="008A7D90"/>
    <w:rsid w:val="008B03F6"/>
    <w:rsid w:val="008B04BD"/>
    <w:rsid w:val="008B0771"/>
    <w:rsid w:val="008B11BB"/>
    <w:rsid w:val="008B12DB"/>
    <w:rsid w:val="008B1604"/>
    <w:rsid w:val="008B1ED5"/>
    <w:rsid w:val="008B29EC"/>
    <w:rsid w:val="008B2AC0"/>
    <w:rsid w:val="008B4045"/>
    <w:rsid w:val="008B5028"/>
    <w:rsid w:val="008B55B8"/>
    <w:rsid w:val="008B56D4"/>
    <w:rsid w:val="008B5722"/>
    <w:rsid w:val="008B6644"/>
    <w:rsid w:val="008B699B"/>
    <w:rsid w:val="008B6BFC"/>
    <w:rsid w:val="008B6F44"/>
    <w:rsid w:val="008B7ECA"/>
    <w:rsid w:val="008C0D5F"/>
    <w:rsid w:val="008C2869"/>
    <w:rsid w:val="008C4997"/>
    <w:rsid w:val="008C5517"/>
    <w:rsid w:val="008C57A3"/>
    <w:rsid w:val="008C684C"/>
    <w:rsid w:val="008C6EBF"/>
    <w:rsid w:val="008C7E70"/>
    <w:rsid w:val="008D0D23"/>
    <w:rsid w:val="008D0DC2"/>
    <w:rsid w:val="008D15C1"/>
    <w:rsid w:val="008D1FF0"/>
    <w:rsid w:val="008D2144"/>
    <w:rsid w:val="008D2261"/>
    <w:rsid w:val="008D2ECB"/>
    <w:rsid w:val="008D3AED"/>
    <w:rsid w:val="008D3C7A"/>
    <w:rsid w:val="008D44D8"/>
    <w:rsid w:val="008D55F5"/>
    <w:rsid w:val="008D58EB"/>
    <w:rsid w:val="008D5A9C"/>
    <w:rsid w:val="008D6994"/>
    <w:rsid w:val="008D6BD7"/>
    <w:rsid w:val="008D6BF7"/>
    <w:rsid w:val="008D71A3"/>
    <w:rsid w:val="008D7DCC"/>
    <w:rsid w:val="008E1095"/>
    <w:rsid w:val="008E3CE1"/>
    <w:rsid w:val="008E3FDD"/>
    <w:rsid w:val="008E443A"/>
    <w:rsid w:val="008E4EB6"/>
    <w:rsid w:val="008E7A41"/>
    <w:rsid w:val="008E7ACD"/>
    <w:rsid w:val="008E7E74"/>
    <w:rsid w:val="008F1C4B"/>
    <w:rsid w:val="008F207C"/>
    <w:rsid w:val="008F222F"/>
    <w:rsid w:val="008F241E"/>
    <w:rsid w:val="008F2E06"/>
    <w:rsid w:val="008F31D3"/>
    <w:rsid w:val="008F3511"/>
    <w:rsid w:val="008F3A45"/>
    <w:rsid w:val="008F414E"/>
    <w:rsid w:val="008F4218"/>
    <w:rsid w:val="008F4606"/>
    <w:rsid w:val="008F646E"/>
    <w:rsid w:val="008F664E"/>
    <w:rsid w:val="008F6677"/>
    <w:rsid w:val="008F7149"/>
    <w:rsid w:val="008F76E2"/>
    <w:rsid w:val="008F7D8C"/>
    <w:rsid w:val="00901561"/>
    <w:rsid w:val="0090156F"/>
    <w:rsid w:val="0090178A"/>
    <w:rsid w:val="00901B4D"/>
    <w:rsid w:val="00902375"/>
    <w:rsid w:val="00904FB5"/>
    <w:rsid w:val="00905D8B"/>
    <w:rsid w:val="0090757B"/>
    <w:rsid w:val="00907682"/>
    <w:rsid w:val="00907731"/>
    <w:rsid w:val="00907C5C"/>
    <w:rsid w:val="00910091"/>
    <w:rsid w:val="00910D7D"/>
    <w:rsid w:val="0091156B"/>
    <w:rsid w:val="00913745"/>
    <w:rsid w:val="00914438"/>
    <w:rsid w:val="00914CE0"/>
    <w:rsid w:val="00914FC5"/>
    <w:rsid w:val="00915ABA"/>
    <w:rsid w:val="00915C7E"/>
    <w:rsid w:val="00915F35"/>
    <w:rsid w:val="009175EC"/>
    <w:rsid w:val="00917874"/>
    <w:rsid w:val="00917E22"/>
    <w:rsid w:val="009201F7"/>
    <w:rsid w:val="00920A64"/>
    <w:rsid w:val="00921903"/>
    <w:rsid w:val="00921D72"/>
    <w:rsid w:val="00921E61"/>
    <w:rsid w:val="00922554"/>
    <w:rsid w:val="009228A2"/>
    <w:rsid w:val="009232F1"/>
    <w:rsid w:val="0092331C"/>
    <w:rsid w:val="00923979"/>
    <w:rsid w:val="0092491E"/>
    <w:rsid w:val="00924BFC"/>
    <w:rsid w:val="009257D3"/>
    <w:rsid w:val="00930329"/>
    <w:rsid w:val="00930776"/>
    <w:rsid w:val="00932034"/>
    <w:rsid w:val="0093216F"/>
    <w:rsid w:val="00932EEA"/>
    <w:rsid w:val="009340F0"/>
    <w:rsid w:val="00934202"/>
    <w:rsid w:val="0093526B"/>
    <w:rsid w:val="009357F3"/>
    <w:rsid w:val="00936653"/>
    <w:rsid w:val="009374AA"/>
    <w:rsid w:val="0093770C"/>
    <w:rsid w:val="00940416"/>
    <w:rsid w:val="009404D6"/>
    <w:rsid w:val="00940D89"/>
    <w:rsid w:val="00941EE0"/>
    <w:rsid w:val="009422D7"/>
    <w:rsid w:val="00942FF0"/>
    <w:rsid w:val="0094318F"/>
    <w:rsid w:val="009450C3"/>
    <w:rsid w:val="009460E9"/>
    <w:rsid w:val="009473D6"/>
    <w:rsid w:val="00947535"/>
    <w:rsid w:val="0095051D"/>
    <w:rsid w:val="00950D47"/>
    <w:rsid w:val="00950F74"/>
    <w:rsid w:val="00951265"/>
    <w:rsid w:val="00951317"/>
    <w:rsid w:val="0095181B"/>
    <w:rsid w:val="0095190E"/>
    <w:rsid w:val="0095224D"/>
    <w:rsid w:val="00952707"/>
    <w:rsid w:val="00952A65"/>
    <w:rsid w:val="009530F8"/>
    <w:rsid w:val="0095352C"/>
    <w:rsid w:val="00953633"/>
    <w:rsid w:val="0095479C"/>
    <w:rsid w:val="00954885"/>
    <w:rsid w:val="00957FA2"/>
    <w:rsid w:val="00960BC7"/>
    <w:rsid w:val="009618CF"/>
    <w:rsid w:val="00961F69"/>
    <w:rsid w:val="0096230B"/>
    <w:rsid w:val="00962A5B"/>
    <w:rsid w:val="00963272"/>
    <w:rsid w:val="009632E1"/>
    <w:rsid w:val="00963553"/>
    <w:rsid w:val="00964ABC"/>
    <w:rsid w:val="00965DBC"/>
    <w:rsid w:val="00966667"/>
    <w:rsid w:val="0096685A"/>
    <w:rsid w:val="00966F09"/>
    <w:rsid w:val="009675DA"/>
    <w:rsid w:val="00970C8B"/>
    <w:rsid w:val="009715F6"/>
    <w:rsid w:val="009720AD"/>
    <w:rsid w:val="00972127"/>
    <w:rsid w:val="00972999"/>
    <w:rsid w:val="00972E3E"/>
    <w:rsid w:val="00973515"/>
    <w:rsid w:val="009750D7"/>
    <w:rsid w:val="00975203"/>
    <w:rsid w:val="009756B1"/>
    <w:rsid w:val="009756E2"/>
    <w:rsid w:val="009757B5"/>
    <w:rsid w:val="00975BEF"/>
    <w:rsid w:val="009761D8"/>
    <w:rsid w:val="00976B3D"/>
    <w:rsid w:val="0097739C"/>
    <w:rsid w:val="00977626"/>
    <w:rsid w:val="00980261"/>
    <w:rsid w:val="00983A52"/>
    <w:rsid w:val="00983DA2"/>
    <w:rsid w:val="00986E62"/>
    <w:rsid w:val="00990F17"/>
    <w:rsid w:val="00992EAC"/>
    <w:rsid w:val="00993060"/>
    <w:rsid w:val="009937AB"/>
    <w:rsid w:val="00993D56"/>
    <w:rsid w:val="0099407D"/>
    <w:rsid w:val="00994F07"/>
    <w:rsid w:val="00995881"/>
    <w:rsid w:val="00995F2C"/>
    <w:rsid w:val="00996AD4"/>
    <w:rsid w:val="00997D64"/>
    <w:rsid w:val="009A033D"/>
    <w:rsid w:val="009A1176"/>
    <w:rsid w:val="009A14A9"/>
    <w:rsid w:val="009A1C7A"/>
    <w:rsid w:val="009A1D99"/>
    <w:rsid w:val="009A22CA"/>
    <w:rsid w:val="009A2347"/>
    <w:rsid w:val="009A330A"/>
    <w:rsid w:val="009A38D1"/>
    <w:rsid w:val="009A42D4"/>
    <w:rsid w:val="009A4653"/>
    <w:rsid w:val="009A4AB1"/>
    <w:rsid w:val="009A51C2"/>
    <w:rsid w:val="009A5ACA"/>
    <w:rsid w:val="009A5B18"/>
    <w:rsid w:val="009A67E4"/>
    <w:rsid w:val="009A78E9"/>
    <w:rsid w:val="009A7CBF"/>
    <w:rsid w:val="009B0668"/>
    <w:rsid w:val="009B0E70"/>
    <w:rsid w:val="009B1C26"/>
    <w:rsid w:val="009B1D8D"/>
    <w:rsid w:val="009B1F90"/>
    <w:rsid w:val="009B43CF"/>
    <w:rsid w:val="009B4854"/>
    <w:rsid w:val="009B5030"/>
    <w:rsid w:val="009B580A"/>
    <w:rsid w:val="009B6287"/>
    <w:rsid w:val="009B664E"/>
    <w:rsid w:val="009B701C"/>
    <w:rsid w:val="009B7442"/>
    <w:rsid w:val="009B7500"/>
    <w:rsid w:val="009C16E5"/>
    <w:rsid w:val="009C1E8D"/>
    <w:rsid w:val="009C2132"/>
    <w:rsid w:val="009C24AC"/>
    <w:rsid w:val="009C400D"/>
    <w:rsid w:val="009C4472"/>
    <w:rsid w:val="009C63E6"/>
    <w:rsid w:val="009D05BD"/>
    <w:rsid w:val="009D183B"/>
    <w:rsid w:val="009D2417"/>
    <w:rsid w:val="009D35E7"/>
    <w:rsid w:val="009D3FF7"/>
    <w:rsid w:val="009D44B5"/>
    <w:rsid w:val="009D4EDA"/>
    <w:rsid w:val="009D56FA"/>
    <w:rsid w:val="009D6350"/>
    <w:rsid w:val="009D6FF8"/>
    <w:rsid w:val="009D792A"/>
    <w:rsid w:val="009E0C22"/>
    <w:rsid w:val="009E10E5"/>
    <w:rsid w:val="009E1AAC"/>
    <w:rsid w:val="009E3E9E"/>
    <w:rsid w:val="009E4136"/>
    <w:rsid w:val="009E49E6"/>
    <w:rsid w:val="009E4D93"/>
    <w:rsid w:val="009E4D9D"/>
    <w:rsid w:val="009E59B1"/>
    <w:rsid w:val="009E5DD1"/>
    <w:rsid w:val="009E6558"/>
    <w:rsid w:val="009E6B89"/>
    <w:rsid w:val="009E78C2"/>
    <w:rsid w:val="009E7D6E"/>
    <w:rsid w:val="009F001F"/>
    <w:rsid w:val="009F1B51"/>
    <w:rsid w:val="009F2913"/>
    <w:rsid w:val="009F474D"/>
    <w:rsid w:val="009F63A8"/>
    <w:rsid w:val="009F63FE"/>
    <w:rsid w:val="009F6920"/>
    <w:rsid w:val="009F6C77"/>
    <w:rsid w:val="009F723A"/>
    <w:rsid w:val="009F7945"/>
    <w:rsid w:val="009F7CA9"/>
    <w:rsid w:val="009F7FA6"/>
    <w:rsid w:val="00A01391"/>
    <w:rsid w:val="00A016DB"/>
    <w:rsid w:val="00A01782"/>
    <w:rsid w:val="00A0197D"/>
    <w:rsid w:val="00A01C2D"/>
    <w:rsid w:val="00A028E4"/>
    <w:rsid w:val="00A02B29"/>
    <w:rsid w:val="00A02BB7"/>
    <w:rsid w:val="00A02C2E"/>
    <w:rsid w:val="00A03543"/>
    <w:rsid w:val="00A03D06"/>
    <w:rsid w:val="00A047BF"/>
    <w:rsid w:val="00A04D6E"/>
    <w:rsid w:val="00A05932"/>
    <w:rsid w:val="00A063CC"/>
    <w:rsid w:val="00A06AB0"/>
    <w:rsid w:val="00A0721A"/>
    <w:rsid w:val="00A10156"/>
    <w:rsid w:val="00A10410"/>
    <w:rsid w:val="00A11C81"/>
    <w:rsid w:val="00A129F8"/>
    <w:rsid w:val="00A1500E"/>
    <w:rsid w:val="00A158DB"/>
    <w:rsid w:val="00A171D1"/>
    <w:rsid w:val="00A202BD"/>
    <w:rsid w:val="00A2097B"/>
    <w:rsid w:val="00A2102C"/>
    <w:rsid w:val="00A21ABF"/>
    <w:rsid w:val="00A24811"/>
    <w:rsid w:val="00A25C11"/>
    <w:rsid w:val="00A2720A"/>
    <w:rsid w:val="00A27BFC"/>
    <w:rsid w:val="00A32836"/>
    <w:rsid w:val="00A33577"/>
    <w:rsid w:val="00A33B37"/>
    <w:rsid w:val="00A35852"/>
    <w:rsid w:val="00A36C54"/>
    <w:rsid w:val="00A37182"/>
    <w:rsid w:val="00A37A72"/>
    <w:rsid w:val="00A37FE4"/>
    <w:rsid w:val="00A40042"/>
    <w:rsid w:val="00A417E7"/>
    <w:rsid w:val="00A41CF8"/>
    <w:rsid w:val="00A41ED1"/>
    <w:rsid w:val="00A42493"/>
    <w:rsid w:val="00A4285D"/>
    <w:rsid w:val="00A42C52"/>
    <w:rsid w:val="00A45212"/>
    <w:rsid w:val="00A45686"/>
    <w:rsid w:val="00A45ADF"/>
    <w:rsid w:val="00A46CFD"/>
    <w:rsid w:val="00A47BCC"/>
    <w:rsid w:val="00A501B3"/>
    <w:rsid w:val="00A503A9"/>
    <w:rsid w:val="00A50A63"/>
    <w:rsid w:val="00A50A68"/>
    <w:rsid w:val="00A50C9C"/>
    <w:rsid w:val="00A50E36"/>
    <w:rsid w:val="00A51A7C"/>
    <w:rsid w:val="00A52232"/>
    <w:rsid w:val="00A54859"/>
    <w:rsid w:val="00A55B69"/>
    <w:rsid w:val="00A560BE"/>
    <w:rsid w:val="00A56E2A"/>
    <w:rsid w:val="00A56FF6"/>
    <w:rsid w:val="00A5700B"/>
    <w:rsid w:val="00A576B0"/>
    <w:rsid w:val="00A602C6"/>
    <w:rsid w:val="00A60DC4"/>
    <w:rsid w:val="00A61760"/>
    <w:rsid w:val="00A61DB9"/>
    <w:rsid w:val="00A61F65"/>
    <w:rsid w:val="00A62CCE"/>
    <w:rsid w:val="00A631E7"/>
    <w:rsid w:val="00A63A3D"/>
    <w:rsid w:val="00A63EEC"/>
    <w:rsid w:val="00A644AB"/>
    <w:rsid w:val="00A65882"/>
    <w:rsid w:val="00A66103"/>
    <w:rsid w:val="00A66A71"/>
    <w:rsid w:val="00A70AA9"/>
    <w:rsid w:val="00A7156B"/>
    <w:rsid w:val="00A716E1"/>
    <w:rsid w:val="00A71A49"/>
    <w:rsid w:val="00A72D8A"/>
    <w:rsid w:val="00A72F7B"/>
    <w:rsid w:val="00A73685"/>
    <w:rsid w:val="00A7385D"/>
    <w:rsid w:val="00A73F82"/>
    <w:rsid w:val="00A745A4"/>
    <w:rsid w:val="00A746D2"/>
    <w:rsid w:val="00A74907"/>
    <w:rsid w:val="00A74C7B"/>
    <w:rsid w:val="00A7515E"/>
    <w:rsid w:val="00A75CBF"/>
    <w:rsid w:val="00A77273"/>
    <w:rsid w:val="00A80BA2"/>
    <w:rsid w:val="00A81470"/>
    <w:rsid w:val="00A81676"/>
    <w:rsid w:val="00A824F4"/>
    <w:rsid w:val="00A82E26"/>
    <w:rsid w:val="00A82FEF"/>
    <w:rsid w:val="00A841A4"/>
    <w:rsid w:val="00A84BBB"/>
    <w:rsid w:val="00A8558D"/>
    <w:rsid w:val="00A85FEB"/>
    <w:rsid w:val="00A87C5D"/>
    <w:rsid w:val="00A95AD3"/>
    <w:rsid w:val="00A95CEA"/>
    <w:rsid w:val="00A96086"/>
    <w:rsid w:val="00A96242"/>
    <w:rsid w:val="00A96DD9"/>
    <w:rsid w:val="00AA0283"/>
    <w:rsid w:val="00AA0EFF"/>
    <w:rsid w:val="00AA2813"/>
    <w:rsid w:val="00AA28F9"/>
    <w:rsid w:val="00AA3983"/>
    <w:rsid w:val="00AA3E88"/>
    <w:rsid w:val="00AA446D"/>
    <w:rsid w:val="00AA465F"/>
    <w:rsid w:val="00AA4B00"/>
    <w:rsid w:val="00AA56E0"/>
    <w:rsid w:val="00AA5FA4"/>
    <w:rsid w:val="00AA7C07"/>
    <w:rsid w:val="00AB04E8"/>
    <w:rsid w:val="00AB0657"/>
    <w:rsid w:val="00AB083B"/>
    <w:rsid w:val="00AB1525"/>
    <w:rsid w:val="00AB24A8"/>
    <w:rsid w:val="00AB28E6"/>
    <w:rsid w:val="00AB2C42"/>
    <w:rsid w:val="00AB3AD5"/>
    <w:rsid w:val="00AB4F42"/>
    <w:rsid w:val="00AB5349"/>
    <w:rsid w:val="00AB54B6"/>
    <w:rsid w:val="00AB71D4"/>
    <w:rsid w:val="00AB7906"/>
    <w:rsid w:val="00AB7FFB"/>
    <w:rsid w:val="00AC0380"/>
    <w:rsid w:val="00AC0977"/>
    <w:rsid w:val="00AC182D"/>
    <w:rsid w:val="00AC1A4B"/>
    <w:rsid w:val="00AC1D1B"/>
    <w:rsid w:val="00AC2476"/>
    <w:rsid w:val="00AC2AB8"/>
    <w:rsid w:val="00AC3358"/>
    <w:rsid w:val="00AC3A84"/>
    <w:rsid w:val="00AC3BC4"/>
    <w:rsid w:val="00AC4EB5"/>
    <w:rsid w:val="00AC4FA2"/>
    <w:rsid w:val="00AC59A8"/>
    <w:rsid w:val="00AC609B"/>
    <w:rsid w:val="00AC7B5D"/>
    <w:rsid w:val="00AD0035"/>
    <w:rsid w:val="00AD035D"/>
    <w:rsid w:val="00AD037E"/>
    <w:rsid w:val="00AD0E7B"/>
    <w:rsid w:val="00AD181A"/>
    <w:rsid w:val="00AD1DB1"/>
    <w:rsid w:val="00AD21FA"/>
    <w:rsid w:val="00AD2308"/>
    <w:rsid w:val="00AD23C1"/>
    <w:rsid w:val="00AD2738"/>
    <w:rsid w:val="00AD2C38"/>
    <w:rsid w:val="00AD3ED5"/>
    <w:rsid w:val="00AD4A42"/>
    <w:rsid w:val="00AD4A4B"/>
    <w:rsid w:val="00AD4E94"/>
    <w:rsid w:val="00AD5017"/>
    <w:rsid w:val="00AD552A"/>
    <w:rsid w:val="00AD5AE3"/>
    <w:rsid w:val="00AD72DB"/>
    <w:rsid w:val="00AD77A3"/>
    <w:rsid w:val="00AE14B6"/>
    <w:rsid w:val="00AE1671"/>
    <w:rsid w:val="00AE18A7"/>
    <w:rsid w:val="00AE1A0C"/>
    <w:rsid w:val="00AE2639"/>
    <w:rsid w:val="00AE2E85"/>
    <w:rsid w:val="00AE41A6"/>
    <w:rsid w:val="00AE527D"/>
    <w:rsid w:val="00AE5747"/>
    <w:rsid w:val="00AE5AAC"/>
    <w:rsid w:val="00AE7810"/>
    <w:rsid w:val="00AF0B34"/>
    <w:rsid w:val="00AF0B73"/>
    <w:rsid w:val="00AF1D2A"/>
    <w:rsid w:val="00AF2190"/>
    <w:rsid w:val="00AF28FE"/>
    <w:rsid w:val="00AF2902"/>
    <w:rsid w:val="00AF3423"/>
    <w:rsid w:val="00AF35C3"/>
    <w:rsid w:val="00AF4708"/>
    <w:rsid w:val="00AF4942"/>
    <w:rsid w:val="00AF494B"/>
    <w:rsid w:val="00AF4C01"/>
    <w:rsid w:val="00AF535C"/>
    <w:rsid w:val="00AF59E1"/>
    <w:rsid w:val="00AF5F57"/>
    <w:rsid w:val="00AF6369"/>
    <w:rsid w:val="00AF693E"/>
    <w:rsid w:val="00AF6D0B"/>
    <w:rsid w:val="00AF7B34"/>
    <w:rsid w:val="00B0011A"/>
    <w:rsid w:val="00B00DA9"/>
    <w:rsid w:val="00B01F6A"/>
    <w:rsid w:val="00B02ACA"/>
    <w:rsid w:val="00B0305C"/>
    <w:rsid w:val="00B03485"/>
    <w:rsid w:val="00B036C4"/>
    <w:rsid w:val="00B0371A"/>
    <w:rsid w:val="00B03FC4"/>
    <w:rsid w:val="00B054BC"/>
    <w:rsid w:val="00B05727"/>
    <w:rsid w:val="00B05A86"/>
    <w:rsid w:val="00B11174"/>
    <w:rsid w:val="00B11264"/>
    <w:rsid w:val="00B1285E"/>
    <w:rsid w:val="00B13968"/>
    <w:rsid w:val="00B1498E"/>
    <w:rsid w:val="00B15154"/>
    <w:rsid w:val="00B15BA9"/>
    <w:rsid w:val="00B16092"/>
    <w:rsid w:val="00B16AF1"/>
    <w:rsid w:val="00B171C2"/>
    <w:rsid w:val="00B17259"/>
    <w:rsid w:val="00B179A9"/>
    <w:rsid w:val="00B17B88"/>
    <w:rsid w:val="00B20418"/>
    <w:rsid w:val="00B2081A"/>
    <w:rsid w:val="00B20D00"/>
    <w:rsid w:val="00B2144C"/>
    <w:rsid w:val="00B224A4"/>
    <w:rsid w:val="00B22B72"/>
    <w:rsid w:val="00B23403"/>
    <w:rsid w:val="00B2403F"/>
    <w:rsid w:val="00B24106"/>
    <w:rsid w:val="00B2506B"/>
    <w:rsid w:val="00B25076"/>
    <w:rsid w:val="00B2564F"/>
    <w:rsid w:val="00B263A2"/>
    <w:rsid w:val="00B26853"/>
    <w:rsid w:val="00B30040"/>
    <w:rsid w:val="00B30C5E"/>
    <w:rsid w:val="00B33B59"/>
    <w:rsid w:val="00B33DF7"/>
    <w:rsid w:val="00B34072"/>
    <w:rsid w:val="00B34087"/>
    <w:rsid w:val="00B3408B"/>
    <w:rsid w:val="00B346B3"/>
    <w:rsid w:val="00B3478A"/>
    <w:rsid w:val="00B36496"/>
    <w:rsid w:val="00B36F09"/>
    <w:rsid w:val="00B411DF"/>
    <w:rsid w:val="00B412A9"/>
    <w:rsid w:val="00B4191B"/>
    <w:rsid w:val="00B42244"/>
    <w:rsid w:val="00B4234C"/>
    <w:rsid w:val="00B42EC8"/>
    <w:rsid w:val="00B4303A"/>
    <w:rsid w:val="00B43999"/>
    <w:rsid w:val="00B439EE"/>
    <w:rsid w:val="00B44964"/>
    <w:rsid w:val="00B44C40"/>
    <w:rsid w:val="00B451E8"/>
    <w:rsid w:val="00B45811"/>
    <w:rsid w:val="00B4619E"/>
    <w:rsid w:val="00B462F5"/>
    <w:rsid w:val="00B465A2"/>
    <w:rsid w:val="00B477CD"/>
    <w:rsid w:val="00B47B1D"/>
    <w:rsid w:val="00B507E0"/>
    <w:rsid w:val="00B5107C"/>
    <w:rsid w:val="00B514F8"/>
    <w:rsid w:val="00B51BDD"/>
    <w:rsid w:val="00B52289"/>
    <w:rsid w:val="00B52940"/>
    <w:rsid w:val="00B53823"/>
    <w:rsid w:val="00B53DA3"/>
    <w:rsid w:val="00B54838"/>
    <w:rsid w:val="00B54FD6"/>
    <w:rsid w:val="00B55392"/>
    <w:rsid w:val="00B554DB"/>
    <w:rsid w:val="00B556DC"/>
    <w:rsid w:val="00B57537"/>
    <w:rsid w:val="00B579D9"/>
    <w:rsid w:val="00B57C81"/>
    <w:rsid w:val="00B60171"/>
    <w:rsid w:val="00B60647"/>
    <w:rsid w:val="00B6065D"/>
    <w:rsid w:val="00B608EB"/>
    <w:rsid w:val="00B616F5"/>
    <w:rsid w:val="00B61890"/>
    <w:rsid w:val="00B62227"/>
    <w:rsid w:val="00B6245D"/>
    <w:rsid w:val="00B629B7"/>
    <w:rsid w:val="00B62BE8"/>
    <w:rsid w:val="00B637A9"/>
    <w:rsid w:val="00B64186"/>
    <w:rsid w:val="00B653ED"/>
    <w:rsid w:val="00B67698"/>
    <w:rsid w:val="00B67D7F"/>
    <w:rsid w:val="00B7007B"/>
    <w:rsid w:val="00B70A30"/>
    <w:rsid w:val="00B7143D"/>
    <w:rsid w:val="00B71A6B"/>
    <w:rsid w:val="00B7241F"/>
    <w:rsid w:val="00B727FA"/>
    <w:rsid w:val="00B73790"/>
    <w:rsid w:val="00B73862"/>
    <w:rsid w:val="00B745EC"/>
    <w:rsid w:val="00B7460D"/>
    <w:rsid w:val="00B75A1B"/>
    <w:rsid w:val="00B75DF9"/>
    <w:rsid w:val="00B76A07"/>
    <w:rsid w:val="00B80093"/>
    <w:rsid w:val="00B8122B"/>
    <w:rsid w:val="00B822CF"/>
    <w:rsid w:val="00B8354E"/>
    <w:rsid w:val="00B83D12"/>
    <w:rsid w:val="00B8476F"/>
    <w:rsid w:val="00B90DCD"/>
    <w:rsid w:val="00B91488"/>
    <w:rsid w:val="00B91771"/>
    <w:rsid w:val="00B92447"/>
    <w:rsid w:val="00B92D65"/>
    <w:rsid w:val="00B92F46"/>
    <w:rsid w:val="00B93480"/>
    <w:rsid w:val="00B955F6"/>
    <w:rsid w:val="00B95892"/>
    <w:rsid w:val="00B96246"/>
    <w:rsid w:val="00B973F8"/>
    <w:rsid w:val="00B9785F"/>
    <w:rsid w:val="00BA0733"/>
    <w:rsid w:val="00BA1355"/>
    <w:rsid w:val="00BA16BA"/>
    <w:rsid w:val="00BA2454"/>
    <w:rsid w:val="00BA33BE"/>
    <w:rsid w:val="00BA3480"/>
    <w:rsid w:val="00BA373A"/>
    <w:rsid w:val="00BA3CE4"/>
    <w:rsid w:val="00BA5048"/>
    <w:rsid w:val="00BA6604"/>
    <w:rsid w:val="00BA66B3"/>
    <w:rsid w:val="00BA7FB8"/>
    <w:rsid w:val="00BB0385"/>
    <w:rsid w:val="00BB0DAA"/>
    <w:rsid w:val="00BB1594"/>
    <w:rsid w:val="00BB1740"/>
    <w:rsid w:val="00BB1B72"/>
    <w:rsid w:val="00BB1D6A"/>
    <w:rsid w:val="00BB1DCB"/>
    <w:rsid w:val="00BB2987"/>
    <w:rsid w:val="00BB31D8"/>
    <w:rsid w:val="00BB475C"/>
    <w:rsid w:val="00BB575B"/>
    <w:rsid w:val="00BB59D4"/>
    <w:rsid w:val="00BB6575"/>
    <w:rsid w:val="00BB6C10"/>
    <w:rsid w:val="00BB751E"/>
    <w:rsid w:val="00BB7F29"/>
    <w:rsid w:val="00BC0594"/>
    <w:rsid w:val="00BC14F6"/>
    <w:rsid w:val="00BC1601"/>
    <w:rsid w:val="00BC1A0E"/>
    <w:rsid w:val="00BC26F7"/>
    <w:rsid w:val="00BC277E"/>
    <w:rsid w:val="00BC2FBB"/>
    <w:rsid w:val="00BC4899"/>
    <w:rsid w:val="00BC54AD"/>
    <w:rsid w:val="00BC6A40"/>
    <w:rsid w:val="00BC6F0B"/>
    <w:rsid w:val="00BC78AE"/>
    <w:rsid w:val="00BC7ADF"/>
    <w:rsid w:val="00BC7CB0"/>
    <w:rsid w:val="00BC7D08"/>
    <w:rsid w:val="00BD0732"/>
    <w:rsid w:val="00BD1B24"/>
    <w:rsid w:val="00BD2B7C"/>
    <w:rsid w:val="00BD390B"/>
    <w:rsid w:val="00BD3A80"/>
    <w:rsid w:val="00BD3CC9"/>
    <w:rsid w:val="00BD46B0"/>
    <w:rsid w:val="00BD5783"/>
    <w:rsid w:val="00BD58CD"/>
    <w:rsid w:val="00BD6804"/>
    <w:rsid w:val="00BD71C1"/>
    <w:rsid w:val="00BE06DF"/>
    <w:rsid w:val="00BE0D44"/>
    <w:rsid w:val="00BE0FA6"/>
    <w:rsid w:val="00BE1BDA"/>
    <w:rsid w:val="00BE1F2D"/>
    <w:rsid w:val="00BE2891"/>
    <w:rsid w:val="00BE2994"/>
    <w:rsid w:val="00BE3C60"/>
    <w:rsid w:val="00BE5AFF"/>
    <w:rsid w:val="00BE5B49"/>
    <w:rsid w:val="00BE5C94"/>
    <w:rsid w:val="00BE5EEC"/>
    <w:rsid w:val="00BE68B2"/>
    <w:rsid w:val="00BE6C9D"/>
    <w:rsid w:val="00BE6DEB"/>
    <w:rsid w:val="00BE77EE"/>
    <w:rsid w:val="00BF000E"/>
    <w:rsid w:val="00BF0BB7"/>
    <w:rsid w:val="00BF0C62"/>
    <w:rsid w:val="00BF1DBA"/>
    <w:rsid w:val="00BF2F15"/>
    <w:rsid w:val="00BF39B3"/>
    <w:rsid w:val="00BF3E2A"/>
    <w:rsid w:val="00BF4464"/>
    <w:rsid w:val="00BF521D"/>
    <w:rsid w:val="00BF54F6"/>
    <w:rsid w:val="00BF5500"/>
    <w:rsid w:val="00BF574D"/>
    <w:rsid w:val="00BF6EAF"/>
    <w:rsid w:val="00BF6F32"/>
    <w:rsid w:val="00BF74E7"/>
    <w:rsid w:val="00BF7A32"/>
    <w:rsid w:val="00BF7C97"/>
    <w:rsid w:val="00BF7D41"/>
    <w:rsid w:val="00C00D3D"/>
    <w:rsid w:val="00C00F8C"/>
    <w:rsid w:val="00C01850"/>
    <w:rsid w:val="00C029C8"/>
    <w:rsid w:val="00C0301F"/>
    <w:rsid w:val="00C03BF2"/>
    <w:rsid w:val="00C04712"/>
    <w:rsid w:val="00C04EF2"/>
    <w:rsid w:val="00C05AC8"/>
    <w:rsid w:val="00C05FD7"/>
    <w:rsid w:val="00C06949"/>
    <w:rsid w:val="00C10307"/>
    <w:rsid w:val="00C10668"/>
    <w:rsid w:val="00C10D93"/>
    <w:rsid w:val="00C11363"/>
    <w:rsid w:val="00C1181B"/>
    <w:rsid w:val="00C11EDD"/>
    <w:rsid w:val="00C12361"/>
    <w:rsid w:val="00C123C4"/>
    <w:rsid w:val="00C129F5"/>
    <w:rsid w:val="00C130F6"/>
    <w:rsid w:val="00C14060"/>
    <w:rsid w:val="00C140F4"/>
    <w:rsid w:val="00C15425"/>
    <w:rsid w:val="00C1553D"/>
    <w:rsid w:val="00C15A02"/>
    <w:rsid w:val="00C15B76"/>
    <w:rsid w:val="00C16B7B"/>
    <w:rsid w:val="00C17ACB"/>
    <w:rsid w:val="00C20854"/>
    <w:rsid w:val="00C20F87"/>
    <w:rsid w:val="00C22B81"/>
    <w:rsid w:val="00C239AE"/>
    <w:rsid w:val="00C2477E"/>
    <w:rsid w:val="00C247D5"/>
    <w:rsid w:val="00C26354"/>
    <w:rsid w:val="00C26B97"/>
    <w:rsid w:val="00C26E85"/>
    <w:rsid w:val="00C303B4"/>
    <w:rsid w:val="00C304DA"/>
    <w:rsid w:val="00C31F73"/>
    <w:rsid w:val="00C32041"/>
    <w:rsid w:val="00C329E2"/>
    <w:rsid w:val="00C334DF"/>
    <w:rsid w:val="00C34D3B"/>
    <w:rsid w:val="00C366A7"/>
    <w:rsid w:val="00C37660"/>
    <w:rsid w:val="00C37D12"/>
    <w:rsid w:val="00C409C8"/>
    <w:rsid w:val="00C40AB9"/>
    <w:rsid w:val="00C41B51"/>
    <w:rsid w:val="00C42811"/>
    <w:rsid w:val="00C42976"/>
    <w:rsid w:val="00C42AF0"/>
    <w:rsid w:val="00C42B64"/>
    <w:rsid w:val="00C451B6"/>
    <w:rsid w:val="00C4551D"/>
    <w:rsid w:val="00C469F9"/>
    <w:rsid w:val="00C5038E"/>
    <w:rsid w:val="00C511D8"/>
    <w:rsid w:val="00C51316"/>
    <w:rsid w:val="00C515C4"/>
    <w:rsid w:val="00C51BDB"/>
    <w:rsid w:val="00C51E37"/>
    <w:rsid w:val="00C52959"/>
    <w:rsid w:val="00C529F7"/>
    <w:rsid w:val="00C52B01"/>
    <w:rsid w:val="00C52B48"/>
    <w:rsid w:val="00C52C68"/>
    <w:rsid w:val="00C52D55"/>
    <w:rsid w:val="00C5314C"/>
    <w:rsid w:val="00C54371"/>
    <w:rsid w:val="00C54ACE"/>
    <w:rsid w:val="00C5585E"/>
    <w:rsid w:val="00C56371"/>
    <w:rsid w:val="00C57103"/>
    <w:rsid w:val="00C57763"/>
    <w:rsid w:val="00C6010B"/>
    <w:rsid w:val="00C60A0D"/>
    <w:rsid w:val="00C60DB5"/>
    <w:rsid w:val="00C60E24"/>
    <w:rsid w:val="00C6153C"/>
    <w:rsid w:val="00C6373E"/>
    <w:rsid w:val="00C6456A"/>
    <w:rsid w:val="00C648C5"/>
    <w:rsid w:val="00C64A56"/>
    <w:rsid w:val="00C65BAC"/>
    <w:rsid w:val="00C66371"/>
    <w:rsid w:val="00C66B35"/>
    <w:rsid w:val="00C67151"/>
    <w:rsid w:val="00C73E29"/>
    <w:rsid w:val="00C747F6"/>
    <w:rsid w:val="00C74C4F"/>
    <w:rsid w:val="00C750A8"/>
    <w:rsid w:val="00C7530F"/>
    <w:rsid w:val="00C7534D"/>
    <w:rsid w:val="00C753B1"/>
    <w:rsid w:val="00C778A8"/>
    <w:rsid w:val="00C80051"/>
    <w:rsid w:val="00C80949"/>
    <w:rsid w:val="00C80BB9"/>
    <w:rsid w:val="00C811B5"/>
    <w:rsid w:val="00C82B45"/>
    <w:rsid w:val="00C8464B"/>
    <w:rsid w:val="00C8562A"/>
    <w:rsid w:val="00C8564B"/>
    <w:rsid w:val="00C8567A"/>
    <w:rsid w:val="00C856F1"/>
    <w:rsid w:val="00C8623B"/>
    <w:rsid w:val="00C86806"/>
    <w:rsid w:val="00C877B8"/>
    <w:rsid w:val="00C90879"/>
    <w:rsid w:val="00C90FBF"/>
    <w:rsid w:val="00C91B35"/>
    <w:rsid w:val="00C91F5F"/>
    <w:rsid w:val="00C92ABF"/>
    <w:rsid w:val="00C92C61"/>
    <w:rsid w:val="00C93639"/>
    <w:rsid w:val="00C9363A"/>
    <w:rsid w:val="00C9371A"/>
    <w:rsid w:val="00C93C95"/>
    <w:rsid w:val="00C93D1F"/>
    <w:rsid w:val="00C947A8"/>
    <w:rsid w:val="00C948FD"/>
    <w:rsid w:val="00C95189"/>
    <w:rsid w:val="00C95FFB"/>
    <w:rsid w:val="00C96F01"/>
    <w:rsid w:val="00C97199"/>
    <w:rsid w:val="00CA03F5"/>
    <w:rsid w:val="00CA097E"/>
    <w:rsid w:val="00CA1134"/>
    <w:rsid w:val="00CA2583"/>
    <w:rsid w:val="00CA30CC"/>
    <w:rsid w:val="00CA315F"/>
    <w:rsid w:val="00CA32DF"/>
    <w:rsid w:val="00CA41C3"/>
    <w:rsid w:val="00CA4E3C"/>
    <w:rsid w:val="00CA5425"/>
    <w:rsid w:val="00CA665B"/>
    <w:rsid w:val="00CA678B"/>
    <w:rsid w:val="00CA7D30"/>
    <w:rsid w:val="00CB0100"/>
    <w:rsid w:val="00CB0E3E"/>
    <w:rsid w:val="00CB101B"/>
    <w:rsid w:val="00CB1C30"/>
    <w:rsid w:val="00CB3966"/>
    <w:rsid w:val="00CB4397"/>
    <w:rsid w:val="00CB46F5"/>
    <w:rsid w:val="00CB4B31"/>
    <w:rsid w:val="00CB4F41"/>
    <w:rsid w:val="00CB53D8"/>
    <w:rsid w:val="00CB5DBC"/>
    <w:rsid w:val="00CB5F0D"/>
    <w:rsid w:val="00CB6A15"/>
    <w:rsid w:val="00CB6B5E"/>
    <w:rsid w:val="00CB70F5"/>
    <w:rsid w:val="00CB7444"/>
    <w:rsid w:val="00CC0151"/>
    <w:rsid w:val="00CC03FD"/>
    <w:rsid w:val="00CC04E0"/>
    <w:rsid w:val="00CC0FB5"/>
    <w:rsid w:val="00CC1061"/>
    <w:rsid w:val="00CC14B1"/>
    <w:rsid w:val="00CC16ED"/>
    <w:rsid w:val="00CC1A9B"/>
    <w:rsid w:val="00CC1B0D"/>
    <w:rsid w:val="00CC2E00"/>
    <w:rsid w:val="00CC2EBB"/>
    <w:rsid w:val="00CC3DEE"/>
    <w:rsid w:val="00CC3F43"/>
    <w:rsid w:val="00CC4519"/>
    <w:rsid w:val="00CC76D5"/>
    <w:rsid w:val="00CC7709"/>
    <w:rsid w:val="00CC7B75"/>
    <w:rsid w:val="00CD0608"/>
    <w:rsid w:val="00CD1236"/>
    <w:rsid w:val="00CD46C9"/>
    <w:rsid w:val="00CD471B"/>
    <w:rsid w:val="00CD49F6"/>
    <w:rsid w:val="00CD5044"/>
    <w:rsid w:val="00CD5683"/>
    <w:rsid w:val="00CD589B"/>
    <w:rsid w:val="00CD5B5F"/>
    <w:rsid w:val="00CD5D0E"/>
    <w:rsid w:val="00CD7012"/>
    <w:rsid w:val="00CE019A"/>
    <w:rsid w:val="00CE0BD0"/>
    <w:rsid w:val="00CE0DA9"/>
    <w:rsid w:val="00CE1E78"/>
    <w:rsid w:val="00CE27C4"/>
    <w:rsid w:val="00CE2E65"/>
    <w:rsid w:val="00CE37ED"/>
    <w:rsid w:val="00CE3DC3"/>
    <w:rsid w:val="00CE4FA6"/>
    <w:rsid w:val="00CE7408"/>
    <w:rsid w:val="00CE74D5"/>
    <w:rsid w:val="00CE76D5"/>
    <w:rsid w:val="00CF1852"/>
    <w:rsid w:val="00CF18D5"/>
    <w:rsid w:val="00CF1DB3"/>
    <w:rsid w:val="00CF288C"/>
    <w:rsid w:val="00CF2B70"/>
    <w:rsid w:val="00CF3B7B"/>
    <w:rsid w:val="00CF3E59"/>
    <w:rsid w:val="00CF4145"/>
    <w:rsid w:val="00CF437E"/>
    <w:rsid w:val="00CF5293"/>
    <w:rsid w:val="00CF6159"/>
    <w:rsid w:val="00CF65AD"/>
    <w:rsid w:val="00CF6940"/>
    <w:rsid w:val="00CF6BB8"/>
    <w:rsid w:val="00CF7B3C"/>
    <w:rsid w:val="00CF7CB7"/>
    <w:rsid w:val="00CF7F0D"/>
    <w:rsid w:val="00D004FA"/>
    <w:rsid w:val="00D01D6A"/>
    <w:rsid w:val="00D036D7"/>
    <w:rsid w:val="00D03A4B"/>
    <w:rsid w:val="00D03AF1"/>
    <w:rsid w:val="00D04743"/>
    <w:rsid w:val="00D0474F"/>
    <w:rsid w:val="00D04F6C"/>
    <w:rsid w:val="00D05164"/>
    <w:rsid w:val="00D0694A"/>
    <w:rsid w:val="00D07B21"/>
    <w:rsid w:val="00D1047C"/>
    <w:rsid w:val="00D10CFA"/>
    <w:rsid w:val="00D10EEC"/>
    <w:rsid w:val="00D1202D"/>
    <w:rsid w:val="00D1221E"/>
    <w:rsid w:val="00D12F3C"/>
    <w:rsid w:val="00D12FBD"/>
    <w:rsid w:val="00D13EE8"/>
    <w:rsid w:val="00D14F24"/>
    <w:rsid w:val="00D15297"/>
    <w:rsid w:val="00D1672A"/>
    <w:rsid w:val="00D1674F"/>
    <w:rsid w:val="00D17C05"/>
    <w:rsid w:val="00D202ED"/>
    <w:rsid w:val="00D20664"/>
    <w:rsid w:val="00D206A8"/>
    <w:rsid w:val="00D208B9"/>
    <w:rsid w:val="00D20CE8"/>
    <w:rsid w:val="00D218B5"/>
    <w:rsid w:val="00D22773"/>
    <w:rsid w:val="00D22E61"/>
    <w:rsid w:val="00D23D76"/>
    <w:rsid w:val="00D244E3"/>
    <w:rsid w:val="00D25925"/>
    <w:rsid w:val="00D2607E"/>
    <w:rsid w:val="00D26DB4"/>
    <w:rsid w:val="00D26E6B"/>
    <w:rsid w:val="00D30180"/>
    <w:rsid w:val="00D30CF8"/>
    <w:rsid w:val="00D329E1"/>
    <w:rsid w:val="00D332C2"/>
    <w:rsid w:val="00D33AB0"/>
    <w:rsid w:val="00D346A9"/>
    <w:rsid w:val="00D3542F"/>
    <w:rsid w:val="00D3798E"/>
    <w:rsid w:val="00D37CA7"/>
    <w:rsid w:val="00D37CE0"/>
    <w:rsid w:val="00D4082D"/>
    <w:rsid w:val="00D41ADB"/>
    <w:rsid w:val="00D44EC0"/>
    <w:rsid w:val="00D45D0E"/>
    <w:rsid w:val="00D465AC"/>
    <w:rsid w:val="00D469FB"/>
    <w:rsid w:val="00D46FE5"/>
    <w:rsid w:val="00D47653"/>
    <w:rsid w:val="00D506BA"/>
    <w:rsid w:val="00D52C1D"/>
    <w:rsid w:val="00D52CAE"/>
    <w:rsid w:val="00D52F34"/>
    <w:rsid w:val="00D52F56"/>
    <w:rsid w:val="00D53C54"/>
    <w:rsid w:val="00D54401"/>
    <w:rsid w:val="00D54700"/>
    <w:rsid w:val="00D54AD5"/>
    <w:rsid w:val="00D54FCB"/>
    <w:rsid w:val="00D55207"/>
    <w:rsid w:val="00D5531C"/>
    <w:rsid w:val="00D55E86"/>
    <w:rsid w:val="00D56BB1"/>
    <w:rsid w:val="00D57024"/>
    <w:rsid w:val="00D573B1"/>
    <w:rsid w:val="00D57564"/>
    <w:rsid w:val="00D57C83"/>
    <w:rsid w:val="00D609BE"/>
    <w:rsid w:val="00D61833"/>
    <w:rsid w:val="00D6275C"/>
    <w:rsid w:val="00D62D5E"/>
    <w:rsid w:val="00D63048"/>
    <w:rsid w:val="00D6445E"/>
    <w:rsid w:val="00D64BC3"/>
    <w:rsid w:val="00D659D6"/>
    <w:rsid w:val="00D65B72"/>
    <w:rsid w:val="00D66220"/>
    <w:rsid w:val="00D6742C"/>
    <w:rsid w:val="00D67783"/>
    <w:rsid w:val="00D67F4D"/>
    <w:rsid w:val="00D7084D"/>
    <w:rsid w:val="00D70AEA"/>
    <w:rsid w:val="00D71155"/>
    <w:rsid w:val="00D72A1E"/>
    <w:rsid w:val="00D72B45"/>
    <w:rsid w:val="00D72DF1"/>
    <w:rsid w:val="00D7367C"/>
    <w:rsid w:val="00D7403F"/>
    <w:rsid w:val="00D74BE1"/>
    <w:rsid w:val="00D74F42"/>
    <w:rsid w:val="00D75135"/>
    <w:rsid w:val="00D75D28"/>
    <w:rsid w:val="00D75ED5"/>
    <w:rsid w:val="00D7606B"/>
    <w:rsid w:val="00D76458"/>
    <w:rsid w:val="00D770FE"/>
    <w:rsid w:val="00D775D0"/>
    <w:rsid w:val="00D807C3"/>
    <w:rsid w:val="00D80983"/>
    <w:rsid w:val="00D80FAF"/>
    <w:rsid w:val="00D81735"/>
    <w:rsid w:val="00D822AD"/>
    <w:rsid w:val="00D82DC9"/>
    <w:rsid w:val="00D8372A"/>
    <w:rsid w:val="00D84379"/>
    <w:rsid w:val="00D85A7D"/>
    <w:rsid w:val="00D85BB1"/>
    <w:rsid w:val="00D86610"/>
    <w:rsid w:val="00D8661E"/>
    <w:rsid w:val="00D86A44"/>
    <w:rsid w:val="00D87479"/>
    <w:rsid w:val="00D87CD3"/>
    <w:rsid w:val="00D90CAD"/>
    <w:rsid w:val="00D9151A"/>
    <w:rsid w:val="00D91B59"/>
    <w:rsid w:val="00D927C9"/>
    <w:rsid w:val="00D928BF"/>
    <w:rsid w:val="00D93E9A"/>
    <w:rsid w:val="00D9404B"/>
    <w:rsid w:val="00D941DF"/>
    <w:rsid w:val="00D94544"/>
    <w:rsid w:val="00D9493F"/>
    <w:rsid w:val="00D949EB"/>
    <w:rsid w:val="00D95188"/>
    <w:rsid w:val="00D95454"/>
    <w:rsid w:val="00D9602E"/>
    <w:rsid w:val="00D9618A"/>
    <w:rsid w:val="00D96E53"/>
    <w:rsid w:val="00D978F5"/>
    <w:rsid w:val="00DA0403"/>
    <w:rsid w:val="00DA0434"/>
    <w:rsid w:val="00DA16EB"/>
    <w:rsid w:val="00DA17B1"/>
    <w:rsid w:val="00DA1C93"/>
    <w:rsid w:val="00DA2609"/>
    <w:rsid w:val="00DA273D"/>
    <w:rsid w:val="00DA2A98"/>
    <w:rsid w:val="00DA4804"/>
    <w:rsid w:val="00DA4CAA"/>
    <w:rsid w:val="00DA4F46"/>
    <w:rsid w:val="00DA50E6"/>
    <w:rsid w:val="00DA5F7A"/>
    <w:rsid w:val="00DA6467"/>
    <w:rsid w:val="00DA67C5"/>
    <w:rsid w:val="00DA6A3D"/>
    <w:rsid w:val="00DA7A95"/>
    <w:rsid w:val="00DB0B26"/>
    <w:rsid w:val="00DB2F67"/>
    <w:rsid w:val="00DB2FAC"/>
    <w:rsid w:val="00DB4458"/>
    <w:rsid w:val="00DB4616"/>
    <w:rsid w:val="00DB47AC"/>
    <w:rsid w:val="00DB4F5A"/>
    <w:rsid w:val="00DB6270"/>
    <w:rsid w:val="00DB6278"/>
    <w:rsid w:val="00DB63A0"/>
    <w:rsid w:val="00DB63FC"/>
    <w:rsid w:val="00DB6DE6"/>
    <w:rsid w:val="00DC0A35"/>
    <w:rsid w:val="00DC0D28"/>
    <w:rsid w:val="00DC2556"/>
    <w:rsid w:val="00DC2B19"/>
    <w:rsid w:val="00DC2D57"/>
    <w:rsid w:val="00DC2DEC"/>
    <w:rsid w:val="00DC3335"/>
    <w:rsid w:val="00DC4D97"/>
    <w:rsid w:val="00DC6DF2"/>
    <w:rsid w:val="00DC7792"/>
    <w:rsid w:val="00DC7B25"/>
    <w:rsid w:val="00DC7D88"/>
    <w:rsid w:val="00DD002D"/>
    <w:rsid w:val="00DD2687"/>
    <w:rsid w:val="00DD2FDE"/>
    <w:rsid w:val="00DD3710"/>
    <w:rsid w:val="00DD3793"/>
    <w:rsid w:val="00DD3D1C"/>
    <w:rsid w:val="00DD3DA2"/>
    <w:rsid w:val="00DD43B0"/>
    <w:rsid w:val="00DD4482"/>
    <w:rsid w:val="00DD4A80"/>
    <w:rsid w:val="00DD4F91"/>
    <w:rsid w:val="00DD6945"/>
    <w:rsid w:val="00DD7516"/>
    <w:rsid w:val="00DD7DD8"/>
    <w:rsid w:val="00DD7E7F"/>
    <w:rsid w:val="00DE0245"/>
    <w:rsid w:val="00DE0D9F"/>
    <w:rsid w:val="00DE1ABF"/>
    <w:rsid w:val="00DE2294"/>
    <w:rsid w:val="00DE2D14"/>
    <w:rsid w:val="00DE2FA5"/>
    <w:rsid w:val="00DE3B14"/>
    <w:rsid w:val="00DE59FD"/>
    <w:rsid w:val="00DE5A84"/>
    <w:rsid w:val="00DE5F4D"/>
    <w:rsid w:val="00DE6860"/>
    <w:rsid w:val="00DE70B8"/>
    <w:rsid w:val="00DE78BC"/>
    <w:rsid w:val="00DE7C88"/>
    <w:rsid w:val="00DE7E3B"/>
    <w:rsid w:val="00DF0F3A"/>
    <w:rsid w:val="00DF17A3"/>
    <w:rsid w:val="00DF19A9"/>
    <w:rsid w:val="00DF1CB7"/>
    <w:rsid w:val="00DF2006"/>
    <w:rsid w:val="00DF470F"/>
    <w:rsid w:val="00DF53F5"/>
    <w:rsid w:val="00DF5B49"/>
    <w:rsid w:val="00DF6830"/>
    <w:rsid w:val="00DF6E98"/>
    <w:rsid w:val="00DF74CB"/>
    <w:rsid w:val="00DF74F8"/>
    <w:rsid w:val="00DF7A1C"/>
    <w:rsid w:val="00E023B0"/>
    <w:rsid w:val="00E03081"/>
    <w:rsid w:val="00E0414F"/>
    <w:rsid w:val="00E04191"/>
    <w:rsid w:val="00E0442D"/>
    <w:rsid w:val="00E0508B"/>
    <w:rsid w:val="00E058BB"/>
    <w:rsid w:val="00E06407"/>
    <w:rsid w:val="00E0767C"/>
    <w:rsid w:val="00E10290"/>
    <w:rsid w:val="00E1041D"/>
    <w:rsid w:val="00E10719"/>
    <w:rsid w:val="00E1161A"/>
    <w:rsid w:val="00E1178B"/>
    <w:rsid w:val="00E11C45"/>
    <w:rsid w:val="00E1235B"/>
    <w:rsid w:val="00E12CFC"/>
    <w:rsid w:val="00E1337C"/>
    <w:rsid w:val="00E13643"/>
    <w:rsid w:val="00E136FC"/>
    <w:rsid w:val="00E13EFA"/>
    <w:rsid w:val="00E14BA5"/>
    <w:rsid w:val="00E15422"/>
    <w:rsid w:val="00E15653"/>
    <w:rsid w:val="00E15707"/>
    <w:rsid w:val="00E15ED1"/>
    <w:rsid w:val="00E1662C"/>
    <w:rsid w:val="00E16AF4"/>
    <w:rsid w:val="00E16D4D"/>
    <w:rsid w:val="00E178D0"/>
    <w:rsid w:val="00E17C9B"/>
    <w:rsid w:val="00E17E4E"/>
    <w:rsid w:val="00E203E4"/>
    <w:rsid w:val="00E20C52"/>
    <w:rsid w:val="00E20EF4"/>
    <w:rsid w:val="00E212C6"/>
    <w:rsid w:val="00E214F5"/>
    <w:rsid w:val="00E23A81"/>
    <w:rsid w:val="00E24807"/>
    <w:rsid w:val="00E264BF"/>
    <w:rsid w:val="00E266E6"/>
    <w:rsid w:val="00E26AED"/>
    <w:rsid w:val="00E2729C"/>
    <w:rsid w:val="00E27A28"/>
    <w:rsid w:val="00E30662"/>
    <w:rsid w:val="00E30DD0"/>
    <w:rsid w:val="00E310F1"/>
    <w:rsid w:val="00E314EF"/>
    <w:rsid w:val="00E32B5A"/>
    <w:rsid w:val="00E33464"/>
    <w:rsid w:val="00E337E4"/>
    <w:rsid w:val="00E3442B"/>
    <w:rsid w:val="00E34695"/>
    <w:rsid w:val="00E34A3B"/>
    <w:rsid w:val="00E34C45"/>
    <w:rsid w:val="00E35460"/>
    <w:rsid w:val="00E3569A"/>
    <w:rsid w:val="00E35CEF"/>
    <w:rsid w:val="00E36195"/>
    <w:rsid w:val="00E370BB"/>
    <w:rsid w:val="00E40096"/>
    <w:rsid w:val="00E4010A"/>
    <w:rsid w:val="00E404A7"/>
    <w:rsid w:val="00E40F42"/>
    <w:rsid w:val="00E41809"/>
    <w:rsid w:val="00E41894"/>
    <w:rsid w:val="00E4215C"/>
    <w:rsid w:val="00E4233F"/>
    <w:rsid w:val="00E42D6E"/>
    <w:rsid w:val="00E430A6"/>
    <w:rsid w:val="00E43838"/>
    <w:rsid w:val="00E43A8F"/>
    <w:rsid w:val="00E43E57"/>
    <w:rsid w:val="00E43EEE"/>
    <w:rsid w:val="00E4446E"/>
    <w:rsid w:val="00E44731"/>
    <w:rsid w:val="00E45DAF"/>
    <w:rsid w:val="00E46244"/>
    <w:rsid w:val="00E46A04"/>
    <w:rsid w:val="00E47814"/>
    <w:rsid w:val="00E47FE0"/>
    <w:rsid w:val="00E5017E"/>
    <w:rsid w:val="00E5030B"/>
    <w:rsid w:val="00E53304"/>
    <w:rsid w:val="00E535FE"/>
    <w:rsid w:val="00E5379B"/>
    <w:rsid w:val="00E55513"/>
    <w:rsid w:val="00E55691"/>
    <w:rsid w:val="00E558E9"/>
    <w:rsid w:val="00E56086"/>
    <w:rsid w:val="00E561A8"/>
    <w:rsid w:val="00E563AE"/>
    <w:rsid w:val="00E56BD7"/>
    <w:rsid w:val="00E56F85"/>
    <w:rsid w:val="00E57242"/>
    <w:rsid w:val="00E60609"/>
    <w:rsid w:val="00E610BF"/>
    <w:rsid w:val="00E6201E"/>
    <w:rsid w:val="00E632BE"/>
    <w:rsid w:val="00E63CDD"/>
    <w:rsid w:val="00E63FCA"/>
    <w:rsid w:val="00E64A35"/>
    <w:rsid w:val="00E64F58"/>
    <w:rsid w:val="00E653C3"/>
    <w:rsid w:val="00E65607"/>
    <w:rsid w:val="00E659A7"/>
    <w:rsid w:val="00E6695F"/>
    <w:rsid w:val="00E66A22"/>
    <w:rsid w:val="00E6779E"/>
    <w:rsid w:val="00E6799C"/>
    <w:rsid w:val="00E67E86"/>
    <w:rsid w:val="00E67EDB"/>
    <w:rsid w:val="00E70FE3"/>
    <w:rsid w:val="00E71025"/>
    <w:rsid w:val="00E71711"/>
    <w:rsid w:val="00E730BB"/>
    <w:rsid w:val="00E735EC"/>
    <w:rsid w:val="00E741FC"/>
    <w:rsid w:val="00E7467D"/>
    <w:rsid w:val="00E75992"/>
    <w:rsid w:val="00E75B11"/>
    <w:rsid w:val="00E75E11"/>
    <w:rsid w:val="00E76DBE"/>
    <w:rsid w:val="00E77EB7"/>
    <w:rsid w:val="00E80405"/>
    <w:rsid w:val="00E812D0"/>
    <w:rsid w:val="00E8160D"/>
    <w:rsid w:val="00E81FA0"/>
    <w:rsid w:val="00E827FA"/>
    <w:rsid w:val="00E83721"/>
    <w:rsid w:val="00E8390D"/>
    <w:rsid w:val="00E83C66"/>
    <w:rsid w:val="00E908CA"/>
    <w:rsid w:val="00E90B26"/>
    <w:rsid w:val="00E929AF"/>
    <w:rsid w:val="00E92B7A"/>
    <w:rsid w:val="00E96277"/>
    <w:rsid w:val="00E965DC"/>
    <w:rsid w:val="00E9694C"/>
    <w:rsid w:val="00E96D58"/>
    <w:rsid w:val="00E972F2"/>
    <w:rsid w:val="00EA0058"/>
    <w:rsid w:val="00EA045F"/>
    <w:rsid w:val="00EA0687"/>
    <w:rsid w:val="00EA09F8"/>
    <w:rsid w:val="00EA1584"/>
    <w:rsid w:val="00EA171F"/>
    <w:rsid w:val="00EA1AE9"/>
    <w:rsid w:val="00EA2402"/>
    <w:rsid w:val="00EA265E"/>
    <w:rsid w:val="00EA2AE0"/>
    <w:rsid w:val="00EA2B86"/>
    <w:rsid w:val="00EA3125"/>
    <w:rsid w:val="00EA42CA"/>
    <w:rsid w:val="00EA4E78"/>
    <w:rsid w:val="00EA5381"/>
    <w:rsid w:val="00EA5728"/>
    <w:rsid w:val="00EA5DC2"/>
    <w:rsid w:val="00EA6050"/>
    <w:rsid w:val="00EA6BB7"/>
    <w:rsid w:val="00EA6FE3"/>
    <w:rsid w:val="00EA78D1"/>
    <w:rsid w:val="00EB0D82"/>
    <w:rsid w:val="00EB1553"/>
    <w:rsid w:val="00EB1C15"/>
    <w:rsid w:val="00EB24CF"/>
    <w:rsid w:val="00EB3255"/>
    <w:rsid w:val="00EB342E"/>
    <w:rsid w:val="00EB3921"/>
    <w:rsid w:val="00EB3E48"/>
    <w:rsid w:val="00EB48AD"/>
    <w:rsid w:val="00EB4E6D"/>
    <w:rsid w:val="00EB57BA"/>
    <w:rsid w:val="00EB5F2E"/>
    <w:rsid w:val="00EB67BE"/>
    <w:rsid w:val="00EB78B4"/>
    <w:rsid w:val="00EB7DDE"/>
    <w:rsid w:val="00EC1D70"/>
    <w:rsid w:val="00EC1E55"/>
    <w:rsid w:val="00EC1E67"/>
    <w:rsid w:val="00EC1F90"/>
    <w:rsid w:val="00EC2339"/>
    <w:rsid w:val="00EC35E2"/>
    <w:rsid w:val="00EC5CCD"/>
    <w:rsid w:val="00EC6720"/>
    <w:rsid w:val="00EC6721"/>
    <w:rsid w:val="00EC69FF"/>
    <w:rsid w:val="00EC770A"/>
    <w:rsid w:val="00EC77B1"/>
    <w:rsid w:val="00EC7B39"/>
    <w:rsid w:val="00ED1A96"/>
    <w:rsid w:val="00ED2180"/>
    <w:rsid w:val="00ED2568"/>
    <w:rsid w:val="00ED3901"/>
    <w:rsid w:val="00ED3EBF"/>
    <w:rsid w:val="00ED4C28"/>
    <w:rsid w:val="00ED5382"/>
    <w:rsid w:val="00ED5F16"/>
    <w:rsid w:val="00ED63C4"/>
    <w:rsid w:val="00ED6778"/>
    <w:rsid w:val="00ED7289"/>
    <w:rsid w:val="00ED72A3"/>
    <w:rsid w:val="00ED7507"/>
    <w:rsid w:val="00ED7DDA"/>
    <w:rsid w:val="00EE0269"/>
    <w:rsid w:val="00EE1913"/>
    <w:rsid w:val="00EE27B7"/>
    <w:rsid w:val="00EE3AE4"/>
    <w:rsid w:val="00EE41B8"/>
    <w:rsid w:val="00EE43EB"/>
    <w:rsid w:val="00EE4947"/>
    <w:rsid w:val="00EE4A99"/>
    <w:rsid w:val="00EE5E09"/>
    <w:rsid w:val="00EE5F3B"/>
    <w:rsid w:val="00EE675A"/>
    <w:rsid w:val="00EE7009"/>
    <w:rsid w:val="00EE7B91"/>
    <w:rsid w:val="00EF0483"/>
    <w:rsid w:val="00EF0888"/>
    <w:rsid w:val="00EF2C79"/>
    <w:rsid w:val="00EF33A5"/>
    <w:rsid w:val="00EF3AA1"/>
    <w:rsid w:val="00EF5F33"/>
    <w:rsid w:val="00EF622E"/>
    <w:rsid w:val="00EF638B"/>
    <w:rsid w:val="00EF7809"/>
    <w:rsid w:val="00EF7831"/>
    <w:rsid w:val="00EF7A20"/>
    <w:rsid w:val="00EF7CC0"/>
    <w:rsid w:val="00F00F6D"/>
    <w:rsid w:val="00F02316"/>
    <w:rsid w:val="00F02A8E"/>
    <w:rsid w:val="00F03643"/>
    <w:rsid w:val="00F041BA"/>
    <w:rsid w:val="00F04EEE"/>
    <w:rsid w:val="00F052ED"/>
    <w:rsid w:val="00F06427"/>
    <w:rsid w:val="00F06587"/>
    <w:rsid w:val="00F06C1F"/>
    <w:rsid w:val="00F07629"/>
    <w:rsid w:val="00F0767D"/>
    <w:rsid w:val="00F07A02"/>
    <w:rsid w:val="00F1056B"/>
    <w:rsid w:val="00F10C65"/>
    <w:rsid w:val="00F137B9"/>
    <w:rsid w:val="00F13975"/>
    <w:rsid w:val="00F13A05"/>
    <w:rsid w:val="00F14FD1"/>
    <w:rsid w:val="00F15634"/>
    <w:rsid w:val="00F15B73"/>
    <w:rsid w:val="00F15BB1"/>
    <w:rsid w:val="00F16123"/>
    <w:rsid w:val="00F17455"/>
    <w:rsid w:val="00F17D06"/>
    <w:rsid w:val="00F17F11"/>
    <w:rsid w:val="00F2011B"/>
    <w:rsid w:val="00F2107F"/>
    <w:rsid w:val="00F21BA6"/>
    <w:rsid w:val="00F22097"/>
    <w:rsid w:val="00F228BD"/>
    <w:rsid w:val="00F23944"/>
    <w:rsid w:val="00F24783"/>
    <w:rsid w:val="00F24F8C"/>
    <w:rsid w:val="00F25117"/>
    <w:rsid w:val="00F25673"/>
    <w:rsid w:val="00F2587A"/>
    <w:rsid w:val="00F25DC2"/>
    <w:rsid w:val="00F262DD"/>
    <w:rsid w:val="00F268CF"/>
    <w:rsid w:val="00F26BCE"/>
    <w:rsid w:val="00F26CCF"/>
    <w:rsid w:val="00F27E6F"/>
    <w:rsid w:val="00F30713"/>
    <w:rsid w:val="00F31139"/>
    <w:rsid w:val="00F312C3"/>
    <w:rsid w:val="00F312F1"/>
    <w:rsid w:val="00F3246A"/>
    <w:rsid w:val="00F327A7"/>
    <w:rsid w:val="00F335EB"/>
    <w:rsid w:val="00F33709"/>
    <w:rsid w:val="00F34184"/>
    <w:rsid w:val="00F351B1"/>
    <w:rsid w:val="00F359E6"/>
    <w:rsid w:val="00F36041"/>
    <w:rsid w:val="00F40710"/>
    <w:rsid w:val="00F40B18"/>
    <w:rsid w:val="00F40E89"/>
    <w:rsid w:val="00F40EC6"/>
    <w:rsid w:val="00F416ED"/>
    <w:rsid w:val="00F419F8"/>
    <w:rsid w:val="00F43EC5"/>
    <w:rsid w:val="00F4464E"/>
    <w:rsid w:val="00F44961"/>
    <w:rsid w:val="00F449D1"/>
    <w:rsid w:val="00F44AC4"/>
    <w:rsid w:val="00F45786"/>
    <w:rsid w:val="00F46977"/>
    <w:rsid w:val="00F46B84"/>
    <w:rsid w:val="00F47337"/>
    <w:rsid w:val="00F50D55"/>
    <w:rsid w:val="00F50E29"/>
    <w:rsid w:val="00F5178F"/>
    <w:rsid w:val="00F51CFF"/>
    <w:rsid w:val="00F53987"/>
    <w:rsid w:val="00F5434B"/>
    <w:rsid w:val="00F54498"/>
    <w:rsid w:val="00F544C9"/>
    <w:rsid w:val="00F54667"/>
    <w:rsid w:val="00F54845"/>
    <w:rsid w:val="00F54BE4"/>
    <w:rsid w:val="00F54D48"/>
    <w:rsid w:val="00F557CF"/>
    <w:rsid w:val="00F5581D"/>
    <w:rsid w:val="00F55903"/>
    <w:rsid w:val="00F571F9"/>
    <w:rsid w:val="00F60CBC"/>
    <w:rsid w:val="00F60EB4"/>
    <w:rsid w:val="00F61215"/>
    <w:rsid w:val="00F61371"/>
    <w:rsid w:val="00F62736"/>
    <w:rsid w:val="00F627B6"/>
    <w:rsid w:val="00F62995"/>
    <w:rsid w:val="00F62C31"/>
    <w:rsid w:val="00F63825"/>
    <w:rsid w:val="00F64546"/>
    <w:rsid w:val="00F64D3E"/>
    <w:rsid w:val="00F65287"/>
    <w:rsid w:val="00F657C7"/>
    <w:rsid w:val="00F66655"/>
    <w:rsid w:val="00F6729B"/>
    <w:rsid w:val="00F672A1"/>
    <w:rsid w:val="00F672D4"/>
    <w:rsid w:val="00F67F45"/>
    <w:rsid w:val="00F70414"/>
    <w:rsid w:val="00F7043B"/>
    <w:rsid w:val="00F72605"/>
    <w:rsid w:val="00F73BD3"/>
    <w:rsid w:val="00F756AF"/>
    <w:rsid w:val="00F762A4"/>
    <w:rsid w:val="00F76840"/>
    <w:rsid w:val="00F77422"/>
    <w:rsid w:val="00F779D6"/>
    <w:rsid w:val="00F8036E"/>
    <w:rsid w:val="00F8111D"/>
    <w:rsid w:val="00F81889"/>
    <w:rsid w:val="00F82341"/>
    <w:rsid w:val="00F8291C"/>
    <w:rsid w:val="00F8298A"/>
    <w:rsid w:val="00F83ABB"/>
    <w:rsid w:val="00F83B91"/>
    <w:rsid w:val="00F84334"/>
    <w:rsid w:val="00F8584B"/>
    <w:rsid w:val="00F86A5D"/>
    <w:rsid w:val="00F86ED5"/>
    <w:rsid w:val="00F876EB"/>
    <w:rsid w:val="00F909F0"/>
    <w:rsid w:val="00F90A0C"/>
    <w:rsid w:val="00F90A8C"/>
    <w:rsid w:val="00F90E17"/>
    <w:rsid w:val="00F91DA9"/>
    <w:rsid w:val="00F9248A"/>
    <w:rsid w:val="00F9296F"/>
    <w:rsid w:val="00F93657"/>
    <w:rsid w:val="00F93984"/>
    <w:rsid w:val="00F95052"/>
    <w:rsid w:val="00F95127"/>
    <w:rsid w:val="00F962A5"/>
    <w:rsid w:val="00F96E66"/>
    <w:rsid w:val="00F96F3F"/>
    <w:rsid w:val="00F9700D"/>
    <w:rsid w:val="00F97615"/>
    <w:rsid w:val="00F97633"/>
    <w:rsid w:val="00F97B18"/>
    <w:rsid w:val="00F97FB2"/>
    <w:rsid w:val="00FA01A5"/>
    <w:rsid w:val="00FA07DB"/>
    <w:rsid w:val="00FA0A75"/>
    <w:rsid w:val="00FA182E"/>
    <w:rsid w:val="00FA1FE4"/>
    <w:rsid w:val="00FA28DE"/>
    <w:rsid w:val="00FA295D"/>
    <w:rsid w:val="00FA2C90"/>
    <w:rsid w:val="00FA4D22"/>
    <w:rsid w:val="00FA5CB8"/>
    <w:rsid w:val="00FA6472"/>
    <w:rsid w:val="00FA6593"/>
    <w:rsid w:val="00FA6C1B"/>
    <w:rsid w:val="00FA7199"/>
    <w:rsid w:val="00FA7E1D"/>
    <w:rsid w:val="00FA7E8F"/>
    <w:rsid w:val="00FB0442"/>
    <w:rsid w:val="00FB098D"/>
    <w:rsid w:val="00FB108B"/>
    <w:rsid w:val="00FB18CE"/>
    <w:rsid w:val="00FB1D2E"/>
    <w:rsid w:val="00FB209C"/>
    <w:rsid w:val="00FB295B"/>
    <w:rsid w:val="00FB2D3C"/>
    <w:rsid w:val="00FB2DF7"/>
    <w:rsid w:val="00FB3159"/>
    <w:rsid w:val="00FB4088"/>
    <w:rsid w:val="00FB5C35"/>
    <w:rsid w:val="00FB685F"/>
    <w:rsid w:val="00FB6DB6"/>
    <w:rsid w:val="00FB7171"/>
    <w:rsid w:val="00FB71E8"/>
    <w:rsid w:val="00FB7AAB"/>
    <w:rsid w:val="00FB7E2A"/>
    <w:rsid w:val="00FC0748"/>
    <w:rsid w:val="00FC0F6B"/>
    <w:rsid w:val="00FC0F98"/>
    <w:rsid w:val="00FC0FB9"/>
    <w:rsid w:val="00FC11FA"/>
    <w:rsid w:val="00FC1A3F"/>
    <w:rsid w:val="00FC3C98"/>
    <w:rsid w:val="00FC3F7B"/>
    <w:rsid w:val="00FC4439"/>
    <w:rsid w:val="00FC4CDC"/>
    <w:rsid w:val="00FC5087"/>
    <w:rsid w:val="00FC52BD"/>
    <w:rsid w:val="00FC5A18"/>
    <w:rsid w:val="00FC5BA8"/>
    <w:rsid w:val="00FC6BCC"/>
    <w:rsid w:val="00FC70C4"/>
    <w:rsid w:val="00FC7F94"/>
    <w:rsid w:val="00FD0512"/>
    <w:rsid w:val="00FD052C"/>
    <w:rsid w:val="00FD0E9B"/>
    <w:rsid w:val="00FD1112"/>
    <w:rsid w:val="00FD117A"/>
    <w:rsid w:val="00FD11C7"/>
    <w:rsid w:val="00FD13B7"/>
    <w:rsid w:val="00FD2BDE"/>
    <w:rsid w:val="00FD40B1"/>
    <w:rsid w:val="00FD41C4"/>
    <w:rsid w:val="00FD516D"/>
    <w:rsid w:val="00FD5178"/>
    <w:rsid w:val="00FD523D"/>
    <w:rsid w:val="00FD6D6D"/>
    <w:rsid w:val="00FD6F44"/>
    <w:rsid w:val="00FD74E8"/>
    <w:rsid w:val="00FE1319"/>
    <w:rsid w:val="00FE131C"/>
    <w:rsid w:val="00FE227B"/>
    <w:rsid w:val="00FE2C3E"/>
    <w:rsid w:val="00FE3638"/>
    <w:rsid w:val="00FE38A3"/>
    <w:rsid w:val="00FE4A7F"/>
    <w:rsid w:val="00FE4CEF"/>
    <w:rsid w:val="00FE4D78"/>
    <w:rsid w:val="00FE568F"/>
    <w:rsid w:val="00FE6450"/>
    <w:rsid w:val="00FE6DB8"/>
    <w:rsid w:val="00FE780F"/>
    <w:rsid w:val="00FE79C0"/>
    <w:rsid w:val="00FF030F"/>
    <w:rsid w:val="00FF03DC"/>
    <w:rsid w:val="00FF1956"/>
    <w:rsid w:val="00FF291B"/>
    <w:rsid w:val="00FF4388"/>
    <w:rsid w:val="00FF4D7F"/>
    <w:rsid w:val="00FF5571"/>
    <w:rsid w:val="00FF5957"/>
    <w:rsid w:val="00FF5B9D"/>
    <w:rsid w:val="00FF6C21"/>
    <w:rsid w:val="00FF7B34"/>
    <w:rsid w:val="00FF7E04"/>
    <w:rsid w:val="00FF7F2A"/>
    <w:rsid w:val="5E43F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C8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A2"/>
    <w:pPr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1B51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A40EF"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uiPriority w:val="99"/>
    <w:qFormat/>
    <w:locked/>
    <w:rsid w:val="00541FFD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541FF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46F"/>
    <w:rPr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3A40EF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541FFD"/>
    <w:rPr>
      <w:rFonts w:ascii="Arial" w:hAnsi="Arial"/>
      <w:b/>
      <w:sz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541FFD"/>
    <w:rPr>
      <w:rFonts w:ascii="Calibri" w:hAnsi="Calibri"/>
      <w:b/>
      <w:sz w:val="28"/>
      <w:lang w:eastAsia="en-US"/>
    </w:rPr>
  </w:style>
  <w:style w:type="paragraph" w:customStyle="1" w:styleId="ConsPlusNonformat">
    <w:name w:val="ConsPlusNonformat"/>
    <w:uiPriority w:val="99"/>
    <w:rsid w:val="000F7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F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BA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51381"/>
  </w:style>
  <w:style w:type="paragraph" w:styleId="a6">
    <w:name w:val="footer"/>
    <w:basedOn w:val="a"/>
    <w:link w:val="a7"/>
    <w:uiPriority w:val="99"/>
    <w:rsid w:val="00351381"/>
    <w:pPr>
      <w:tabs>
        <w:tab w:val="center" w:pos="4677"/>
        <w:tab w:val="right" w:pos="9355"/>
      </w:tabs>
    </w:pPr>
    <w:rPr>
      <w:sz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51381"/>
  </w:style>
  <w:style w:type="paragraph" w:styleId="a8">
    <w:name w:val="Balloon Text"/>
    <w:basedOn w:val="a"/>
    <w:link w:val="a9"/>
    <w:uiPriority w:val="99"/>
    <w:semiHidden/>
    <w:rsid w:val="00E370BB"/>
    <w:rPr>
      <w:rFonts w:ascii="Tahoma" w:hAnsi="Tahoma"/>
      <w:sz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370BB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99306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48717C"/>
    <w:pPr>
      <w:ind w:firstLine="851"/>
    </w:pPr>
    <w:rPr>
      <w:lang w:eastAsia="ru-RU"/>
    </w:rPr>
  </w:style>
  <w:style w:type="character" w:customStyle="1" w:styleId="ac">
    <w:name w:val="Основной текст с отступом Знак"/>
    <w:link w:val="ab"/>
    <w:uiPriority w:val="99"/>
    <w:locked/>
    <w:rsid w:val="00CB6A15"/>
    <w:rPr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CB6A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546F"/>
    <w:rPr>
      <w:sz w:val="28"/>
      <w:lang w:eastAsia="en-US"/>
    </w:rPr>
  </w:style>
  <w:style w:type="paragraph" w:styleId="31">
    <w:name w:val="Body Text Indent 3"/>
    <w:basedOn w:val="a"/>
    <w:link w:val="32"/>
    <w:uiPriority w:val="99"/>
    <w:rsid w:val="00C41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5E86"/>
    <w:rPr>
      <w:sz w:val="16"/>
      <w:lang w:eastAsia="en-US"/>
    </w:rPr>
  </w:style>
  <w:style w:type="paragraph" w:styleId="ad">
    <w:name w:val="Body Text"/>
    <w:basedOn w:val="a"/>
    <w:link w:val="ae"/>
    <w:uiPriority w:val="99"/>
    <w:rsid w:val="00C41B5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966667"/>
    <w:rPr>
      <w:sz w:val="28"/>
      <w:lang w:eastAsia="en-US"/>
    </w:rPr>
  </w:style>
  <w:style w:type="paragraph" w:customStyle="1" w:styleId="11">
    <w:name w:val="Обычный1"/>
    <w:uiPriority w:val="99"/>
    <w:rsid w:val="00C41B51"/>
  </w:style>
  <w:style w:type="character" w:styleId="af">
    <w:name w:val="page number"/>
    <w:uiPriority w:val="99"/>
    <w:rsid w:val="00172FDF"/>
    <w:rPr>
      <w:rFonts w:cs="Times New Roman"/>
    </w:rPr>
  </w:style>
  <w:style w:type="character" w:customStyle="1" w:styleId="af0">
    <w:name w:val="Гипертекстовая ссылка"/>
    <w:uiPriority w:val="99"/>
    <w:rsid w:val="00C60A0D"/>
    <w:rPr>
      <w:b/>
      <w:color w:val="008000"/>
    </w:rPr>
  </w:style>
  <w:style w:type="paragraph" w:customStyle="1" w:styleId="af1">
    <w:name w:val="Прижатый влево"/>
    <w:basedOn w:val="a"/>
    <w:next w:val="a"/>
    <w:uiPriority w:val="99"/>
    <w:rsid w:val="00112167"/>
    <w:pPr>
      <w:widowControl w:val="0"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character" w:styleId="af2">
    <w:name w:val="Hyperlink"/>
    <w:uiPriority w:val="99"/>
    <w:rsid w:val="002109B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F65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65AD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7242D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E6B01"/>
    <w:pPr>
      <w:spacing w:after="200" w:line="276" w:lineRule="auto"/>
      <w:ind w:left="720"/>
      <w:jc w:val="left"/>
    </w:pPr>
    <w:rPr>
      <w:rFonts w:ascii="Calibri" w:hAnsi="Calibri"/>
      <w:sz w:val="22"/>
      <w:szCs w:val="24"/>
      <w:lang w:eastAsia="ar-SA"/>
    </w:rPr>
  </w:style>
  <w:style w:type="paragraph" w:customStyle="1" w:styleId="220">
    <w:name w:val="Основной текст 22"/>
    <w:basedOn w:val="a"/>
    <w:uiPriority w:val="99"/>
    <w:rsid w:val="00DF470F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character" w:styleId="af4">
    <w:name w:val="Strong"/>
    <w:uiPriority w:val="99"/>
    <w:qFormat/>
    <w:locked/>
    <w:rsid w:val="00E67EDB"/>
    <w:rPr>
      <w:rFonts w:cs="Times New Roman"/>
      <w:b/>
    </w:rPr>
  </w:style>
  <w:style w:type="character" w:customStyle="1" w:styleId="af5">
    <w:name w:val="Знак Знак"/>
    <w:uiPriority w:val="99"/>
    <w:rsid w:val="0053050E"/>
    <w:rPr>
      <w:rFonts w:ascii="Arial" w:hAnsi="Arial"/>
      <w:b/>
      <w:i/>
      <w:sz w:val="28"/>
      <w:lang w:val="ru-RU" w:eastAsia="ar-SA" w:bidi="ar-SA"/>
    </w:rPr>
  </w:style>
  <w:style w:type="paragraph" w:customStyle="1" w:styleId="formattexttopleveltext">
    <w:name w:val="formattext topleveltext"/>
    <w:basedOn w:val="a"/>
    <w:uiPriority w:val="99"/>
    <w:rsid w:val="0053050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NoSpacing1">
    <w:name w:val="No Spacing1"/>
    <w:uiPriority w:val="99"/>
    <w:rsid w:val="00541FFD"/>
    <w:pPr>
      <w:suppressAutoHyphens/>
    </w:pPr>
    <w:rPr>
      <w:sz w:val="22"/>
      <w:szCs w:val="24"/>
      <w:lang w:eastAsia="ar-SA"/>
    </w:rPr>
  </w:style>
  <w:style w:type="character" w:customStyle="1" w:styleId="ConsPlusCell0">
    <w:name w:val="ConsPlusCell Знак"/>
    <w:uiPriority w:val="99"/>
    <w:rsid w:val="007E6388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7E6388"/>
  </w:style>
  <w:style w:type="paragraph" w:customStyle="1" w:styleId="ConsPlusDocList">
    <w:name w:val="ConsPlusDocList"/>
    <w:next w:val="a"/>
    <w:uiPriority w:val="99"/>
    <w:rsid w:val="007E638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320">
    <w:name w:val="Основной текст с отступом 32"/>
    <w:basedOn w:val="a"/>
    <w:uiPriority w:val="99"/>
    <w:rsid w:val="007E6388"/>
    <w:pPr>
      <w:suppressAutoHyphens/>
      <w:ind w:firstLine="741"/>
    </w:pPr>
    <w:rPr>
      <w:szCs w:val="24"/>
      <w:lang w:eastAsia="ar-SA"/>
    </w:rPr>
  </w:style>
  <w:style w:type="paragraph" w:customStyle="1" w:styleId="af6">
    <w:name w:val="Знак Знак Знак Знак Знак Знак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 w:val="20"/>
      <w:lang w:val="en-GB"/>
    </w:rPr>
  </w:style>
  <w:style w:type="paragraph" w:customStyle="1" w:styleId="12">
    <w:name w:val="Абзац списка1"/>
    <w:basedOn w:val="a"/>
    <w:uiPriority w:val="99"/>
    <w:rsid w:val="000054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41">
    <w:name w:val="Знак Знак4"/>
    <w:uiPriority w:val="99"/>
    <w:locked/>
    <w:rsid w:val="0000546F"/>
    <w:rPr>
      <w:rFonts w:ascii="Times New Roman" w:hAnsi="Times New Roman"/>
      <w:b/>
      <w:kern w:val="36"/>
      <w:sz w:val="48"/>
      <w:lang w:eastAsia="ru-RU"/>
    </w:rPr>
  </w:style>
  <w:style w:type="paragraph" w:customStyle="1" w:styleId="13">
    <w:name w:val="Знак Знак Знак1 Знак"/>
    <w:basedOn w:val="a"/>
    <w:uiPriority w:val="99"/>
    <w:rsid w:val="0000546F"/>
    <w:pPr>
      <w:widowControl w:val="0"/>
      <w:adjustRightInd w:val="0"/>
      <w:spacing w:after="160" w:line="240" w:lineRule="exact"/>
      <w:jc w:val="right"/>
    </w:pPr>
    <w:rPr>
      <w:szCs w:val="28"/>
      <w:lang w:val="en-GB"/>
    </w:rPr>
  </w:style>
  <w:style w:type="paragraph" w:styleId="23">
    <w:name w:val="List Bullet 2"/>
    <w:basedOn w:val="a"/>
    <w:autoRedefine/>
    <w:uiPriority w:val="99"/>
    <w:rsid w:val="0000546F"/>
    <w:pPr>
      <w:ind w:firstLine="709"/>
    </w:pPr>
    <w:rPr>
      <w:szCs w:val="28"/>
      <w:lang w:eastAsia="ru-RU"/>
    </w:rPr>
  </w:style>
  <w:style w:type="character" w:customStyle="1" w:styleId="FontStyle24">
    <w:name w:val="Font Style24"/>
    <w:uiPriority w:val="99"/>
    <w:rsid w:val="0000546F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AD77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3C56A5"/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semiHidden/>
    <w:unhideWhenUsed/>
    <w:rsid w:val="003C56A5"/>
    <w:pPr>
      <w:jc w:val="left"/>
    </w:pPr>
    <w:rPr>
      <w:rFonts w:ascii="Calibri" w:hAnsi="Calibri"/>
      <w:sz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3C56A5"/>
    <w:rPr>
      <w:rFonts w:ascii="Calibri" w:hAnsi="Calibri"/>
    </w:rPr>
  </w:style>
  <w:style w:type="character" w:styleId="afa">
    <w:name w:val="footnote reference"/>
    <w:basedOn w:val="a0"/>
    <w:uiPriority w:val="99"/>
    <w:semiHidden/>
    <w:unhideWhenUsed/>
    <w:rsid w:val="003C5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microsoft.com/office/2007/relationships/hdphoto" Target="media/hdphoto1.wdp"/><Relationship Id="rId26" Type="http://schemas.openxmlformats.org/officeDocument/2006/relationships/image" Target="media/image13.wmf"/><Relationship Id="rId39" Type="http://schemas.openxmlformats.org/officeDocument/2006/relationships/hyperlink" Target="http://base.garant.ru/30164907/" TargetMode="External"/><Relationship Id="rId21" Type="http://schemas.openxmlformats.org/officeDocument/2006/relationships/image" Target="media/image8.wmf"/><Relationship Id="rId34" Type="http://schemas.openxmlformats.org/officeDocument/2006/relationships/image" Target="media/image21.w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image" Target="media/image16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30164907/" TargetMode="External"/><Relationship Id="rId24" Type="http://schemas.openxmlformats.org/officeDocument/2006/relationships/image" Target="media/image11.wmf"/><Relationship Id="rId32" Type="http://schemas.openxmlformats.org/officeDocument/2006/relationships/image" Target="media/image19.wmf"/><Relationship Id="rId37" Type="http://schemas.openxmlformats.org/officeDocument/2006/relationships/image" Target="media/image24.wmf"/><Relationship Id="rId40" Type="http://schemas.openxmlformats.org/officeDocument/2006/relationships/hyperlink" Target="http://base.garant.ru/30164907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image" Target="media/image23.wmf"/><Relationship Id="rId10" Type="http://schemas.openxmlformats.org/officeDocument/2006/relationships/hyperlink" Target="http://base.garant.ru/194365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hyperlink" Target="http://base.garant.ru/194365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image" Target="media/image17.wmf"/><Relationship Id="rId35" Type="http://schemas.openxmlformats.org/officeDocument/2006/relationships/image" Target="media/image22.wmf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30164907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wmf"/><Relationship Id="rId33" Type="http://schemas.openxmlformats.org/officeDocument/2006/relationships/image" Target="media/image20.wmf"/><Relationship Id="rId38" Type="http://schemas.openxmlformats.org/officeDocument/2006/relationships/hyperlink" Target="http://base.garant.ru/301649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5463-DD34-4BA8-BC6C-27525C90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45</Pages>
  <Words>16390</Words>
  <Characters>93424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9</cp:revision>
  <cp:lastPrinted>2016-04-19T11:10:00Z</cp:lastPrinted>
  <dcterms:created xsi:type="dcterms:W3CDTF">2016-09-30T11:56:00Z</dcterms:created>
  <dcterms:modified xsi:type="dcterms:W3CDTF">2016-09-30T12:28:00Z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1672873810</vt:i4>
  </property>
</Properties>
</file>